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55F9" w:rsidRDefault="001655F9" w:rsidP="001655F9">
      <w:pPr>
        <w:pStyle w:val="Style6"/>
        <w:rPr>
          <w:sz w:val="40"/>
          <w:szCs w:val="40"/>
        </w:rPr>
      </w:pPr>
      <w:r w:rsidRPr="001655F9">
        <w:rPr>
          <w:sz w:val="40"/>
          <w:szCs w:val="40"/>
        </w:rPr>
        <w:t>Festum Beatae Mariae Virginis a Rosario</w:t>
      </w:r>
    </w:p>
    <w:p w:rsidR="001655F9" w:rsidRDefault="001655F9" w:rsidP="00370DE6">
      <w:pPr>
        <w:pStyle w:val="Style1"/>
        <w:jc w:val="center"/>
      </w:pPr>
      <w:r>
        <w:t>Celebrating the Feast of</w:t>
      </w:r>
    </w:p>
    <w:p w:rsidR="001655F9" w:rsidRPr="001655F9" w:rsidRDefault="001655F9" w:rsidP="001655F9">
      <w:pPr>
        <w:pStyle w:val="Style2"/>
        <w:jc w:val="center"/>
        <w:rPr>
          <w:sz w:val="56"/>
          <w:szCs w:val="56"/>
        </w:rPr>
      </w:pPr>
      <w:r w:rsidRPr="001655F9">
        <w:rPr>
          <w:sz w:val="56"/>
          <w:szCs w:val="56"/>
        </w:rPr>
        <w:t>Our Lady of the Holy Rosary</w:t>
      </w:r>
    </w:p>
    <w:p w:rsidR="001655F9" w:rsidRPr="001655F9" w:rsidRDefault="001655F9" w:rsidP="001655F9">
      <w:pPr>
        <w:pStyle w:val="Style2"/>
        <w:jc w:val="center"/>
        <w:rPr>
          <w:sz w:val="40"/>
          <w:szCs w:val="40"/>
        </w:rPr>
      </w:pPr>
      <w:r w:rsidRPr="001655F9">
        <w:rPr>
          <w:sz w:val="40"/>
          <w:szCs w:val="40"/>
        </w:rPr>
        <w:t>Pilgrimage Booklet</w:t>
      </w:r>
    </w:p>
    <w:p w:rsidR="001655F9" w:rsidRPr="001655F9" w:rsidRDefault="001655F9" w:rsidP="00A26F09">
      <w:pPr>
        <w:pStyle w:val="Style2"/>
        <w:jc w:val="center"/>
        <w:rPr>
          <w:sz w:val="40"/>
          <w:szCs w:val="40"/>
        </w:rPr>
      </w:pPr>
      <w:r w:rsidRPr="001655F9">
        <w:rPr>
          <w:sz w:val="40"/>
          <w:szCs w:val="40"/>
        </w:rPr>
        <w:t>Mass</w:t>
      </w:r>
      <w:r>
        <w:rPr>
          <w:sz w:val="40"/>
          <w:szCs w:val="40"/>
        </w:rPr>
        <w:t xml:space="preserve">, </w:t>
      </w:r>
      <w:r w:rsidR="00B93433">
        <w:rPr>
          <w:sz w:val="40"/>
          <w:szCs w:val="40"/>
        </w:rPr>
        <w:t xml:space="preserve">Rosary Prayers, </w:t>
      </w:r>
      <w:r w:rsidRPr="001655F9">
        <w:rPr>
          <w:sz w:val="40"/>
          <w:szCs w:val="40"/>
        </w:rPr>
        <w:t>Hymns</w:t>
      </w:r>
      <w:r>
        <w:rPr>
          <w:sz w:val="40"/>
          <w:szCs w:val="40"/>
        </w:rPr>
        <w:t xml:space="preserve"> a</w:t>
      </w:r>
      <w:r w:rsidRPr="001655F9">
        <w:rPr>
          <w:sz w:val="40"/>
          <w:szCs w:val="40"/>
        </w:rPr>
        <w:t>nd</w:t>
      </w:r>
      <w:r>
        <w:rPr>
          <w:sz w:val="40"/>
          <w:szCs w:val="40"/>
        </w:rPr>
        <w:t xml:space="preserve"> </w:t>
      </w:r>
      <w:r w:rsidRPr="001655F9">
        <w:rPr>
          <w:sz w:val="40"/>
          <w:szCs w:val="40"/>
        </w:rPr>
        <w:t>Vespers</w:t>
      </w:r>
    </w:p>
    <w:p w:rsidR="00A26F09" w:rsidRDefault="00A26F09" w:rsidP="001655F9">
      <w:pPr>
        <w:pStyle w:val="Style4"/>
        <w:jc w:val="center"/>
        <w:rPr>
          <w:sz w:val="32"/>
          <w:szCs w:val="32"/>
        </w:rPr>
      </w:pPr>
    </w:p>
    <w:p w:rsidR="00A26F09" w:rsidRPr="00A26F09" w:rsidRDefault="00A26F09" w:rsidP="00A26F09"/>
    <w:p w:rsidR="00A26F09" w:rsidRPr="00A26F09" w:rsidRDefault="00A26F09" w:rsidP="00A26F09">
      <w:r w:rsidRPr="001655F9">
        <w:rPr>
          <w:noProof/>
        </w:rPr>
        <w:drawing>
          <wp:anchor distT="0" distB="0" distL="114300" distR="114300" simplePos="0" relativeHeight="251659264" behindDoc="0" locked="0" layoutInCell="1" allowOverlap="1" wp14:anchorId="4C14B566">
            <wp:simplePos x="0" y="0"/>
            <wp:positionH relativeFrom="column">
              <wp:posOffset>3943350</wp:posOffset>
            </wp:positionH>
            <wp:positionV relativeFrom="paragraph">
              <wp:posOffset>118745</wp:posOffset>
            </wp:positionV>
            <wp:extent cx="1612265" cy="1552575"/>
            <wp:effectExtent l="0" t="0" r="698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duotone>
                        <a:schemeClr val="accent5">
                          <a:shade val="45000"/>
                          <a:satMod val="135000"/>
                        </a:schemeClr>
                        <a:prstClr val="white"/>
                      </a:duotone>
                      <a:extLst>
                        <a:ext uri="{BEBA8EAE-BF5A-486C-A8C5-ECC9F3942E4B}">
                          <a14:imgProps xmlns:a14="http://schemas.microsoft.com/office/drawing/2010/main">
                            <a14:imgLayer r:embed="rId8">
                              <a14:imgEffect>
                                <a14:sharpenSoften amount="-25000"/>
                              </a14:imgEffect>
                              <a14:imgEffect>
                                <a14:brightnessContrast bright="40000"/>
                              </a14:imgEffect>
                            </a14:imgLayer>
                          </a14:imgProps>
                        </a:ext>
                        <a:ext uri="{28A0092B-C50C-407E-A947-70E740481C1C}">
                          <a14:useLocalDpi xmlns:a14="http://schemas.microsoft.com/office/drawing/2010/main" val="0"/>
                        </a:ext>
                      </a:extLst>
                    </a:blip>
                    <a:srcRect l="19173" r="14737"/>
                    <a:stretch/>
                  </pic:blipFill>
                  <pic:spPr bwMode="auto">
                    <a:xfrm>
                      <a:off x="0" y="0"/>
                      <a:ext cx="1612265" cy="15525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55F9">
        <w:rPr>
          <w:noProof/>
        </w:rPr>
        <w:drawing>
          <wp:anchor distT="0" distB="0" distL="114300" distR="114300" simplePos="0" relativeHeight="251658240" behindDoc="0" locked="0" layoutInCell="1" allowOverlap="1" wp14:anchorId="4C5305B1">
            <wp:simplePos x="0" y="0"/>
            <wp:positionH relativeFrom="column">
              <wp:posOffset>424180</wp:posOffset>
            </wp:positionH>
            <wp:positionV relativeFrom="paragraph">
              <wp:posOffset>111819</wp:posOffset>
            </wp:positionV>
            <wp:extent cx="1596921" cy="155160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duotone>
                        <a:schemeClr val="accent5">
                          <a:shade val="45000"/>
                          <a:satMod val="135000"/>
                        </a:schemeClr>
                        <a:prstClr val="white"/>
                      </a:duotone>
                      <a:extLst>
                        <a:ext uri="{BEBA8EAE-BF5A-486C-A8C5-ECC9F3942E4B}">
                          <a14:imgProps xmlns:a14="http://schemas.microsoft.com/office/drawing/2010/main">
                            <a14:imgLayer r:embed="rId10">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l="13775" r="12439"/>
                    <a:stretch/>
                  </pic:blipFill>
                  <pic:spPr bwMode="auto">
                    <a:xfrm>
                      <a:off x="0" y="0"/>
                      <a:ext cx="1596921" cy="15516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6F09" w:rsidRPr="00A26F09" w:rsidRDefault="00A26F09" w:rsidP="00A26F09"/>
    <w:p w:rsidR="00A26F09" w:rsidRPr="00A26F09" w:rsidRDefault="00A26F09" w:rsidP="00A26F09"/>
    <w:p w:rsidR="00A26F09" w:rsidRPr="00A26F09" w:rsidRDefault="00A26F09" w:rsidP="00A26F09"/>
    <w:p w:rsidR="00A26F09" w:rsidRDefault="00A26F09" w:rsidP="00A26F09"/>
    <w:p w:rsidR="00A26F09" w:rsidRDefault="00A26F09" w:rsidP="00A26F09">
      <w:pPr>
        <w:jc w:val="center"/>
      </w:pPr>
    </w:p>
    <w:p w:rsidR="00A26F09" w:rsidRPr="00A26F09" w:rsidRDefault="00A26F09" w:rsidP="00A26F09"/>
    <w:p w:rsidR="00A26F09" w:rsidRPr="00A26F09" w:rsidRDefault="00A26F09" w:rsidP="00A26F09"/>
    <w:p w:rsidR="00A26F09" w:rsidRDefault="00A26F09" w:rsidP="00A26F09"/>
    <w:p w:rsidR="00A26F09" w:rsidRPr="001655F9" w:rsidRDefault="00A26F09" w:rsidP="00A26F09">
      <w:pPr>
        <w:pStyle w:val="Style4"/>
        <w:jc w:val="center"/>
        <w:rPr>
          <w:sz w:val="32"/>
          <w:szCs w:val="32"/>
        </w:rPr>
      </w:pPr>
      <w:r w:rsidRPr="001655F9">
        <w:rPr>
          <w:sz w:val="32"/>
          <w:szCs w:val="32"/>
        </w:rPr>
        <w:t>9:15am</w:t>
      </w:r>
      <w:r>
        <w:rPr>
          <w:sz w:val="32"/>
          <w:szCs w:val="32"/>
        </w:rPr>
        <w:t xml:space="preserve"> October 7</w:t>
      </w:r>
      <w:r w:rsidRPr="00A26F09">
        <w:rPr>
          <w:sz w:val="32"/>
          <w:szCs w:val="32"/>
          <w:vertAlign w:val="superscript"/>
        </w:rPr>
        <w:t>th</w:t>
      </w:r>
      <w:r>
        <w:rPr>
          <w:sz w:val="32"/>
          <w:szCs w:val="32"/>
        </w:rPr>
        <w:t xml:space="preserve">, </w:t>
      </w:r>
      <w:r w:rsidRPr="001655F9">
        <w:rPr>
          <w:sz w:val="32"/>
          <w:szCs w:val="32"/>
        </w:rPr>
        <w:t>2017</w:t>
      </w:r>
    </w:p>
    <w:p w:rsidR="00A26F09" w:rsidRPr="001655F9" w:rsidRDefault="00A26F09" w:rsidP="00A26F09">
      <w:pPr>
        <w:pStyle w:val="Style4"/>
        <w:jc w:val="center"/>
        <w:rPr>
          <w:sz w:val="32"/>
          <w:szCs w:val="32"/>
        </w:rPr>
      </w:pPr>
      <w:r w:rsidRPr="001655F9">
        <w:rPr>
          <w:sz w:val="32"/>
          <w:szCs w:val="32"/>
        </w:rPr>
        <w:t>St. Joseph’s Church, Rochester</w:t>
      </w:r>
    </w:p>
    <w:p w:rsidR="00A26F09" w:rsidRPr="001655F9" w:rsidRDefault="00A26F09" w:rsidP="00A26F09">
      <w:pPr>
        <w:pStyle w:val="Style4"/>
        <w:jc w:val="center"/>
        <w:rPr>
          <w:sz w:val="32"/>
          <w:szCs w:val="32"/>
        </w:rPr>
      </w:pPr>
      <w:r w:rsidRPr="001655F9">
        <w:rPr>
          <w:sz w:val="32"/>
          <w:szCs w:val="32"/>
        </w:rPr>
        <w:t xml:space="preserve">To </w:t>
      </w:r>
    </w:p>
    <w:p w:rsidR="00A26F09" w:rsidRDefault="00A26F09" w:rsidP="00A26F09">
      <w:pPr>
        <w:pStyle w:val="Style4"/>
        <w:jc w:val="center"/>
        <w:rPr>
          <w:sz w:val="32"/>
          <w:szCs w:val="32"/>
        </w:rPr>
      </w:pPr>
      <w:r w:rsidRPr="001655F9">
        <w:rPr>
          <w:sz w:val="32"/>
          <w:szCs w:val="32"/>
        </w:rPr>
        <w:t>Our Lady of the Sacred Heart Church, Elmore.</w:t>
      </w:r>
    </w:p>
    <w:p w:rsidR="00A26F09" w:rsidRPr="001655F9" w:rsidRDefault="00A26F09" w:rsidP="00A26F09">
      <w:pPr>
        <w:pStyle w:val="Style4"/>
        <w:jc w:val="center"/>
        <w:rPr>
          <w:sz w:val="32"/>
          <w:szCs w:val="32"/>
        </w:rPr>
      </w:pPr>
    </w:p>
    <w:p w:rsidR="00A26F09" w:rsidRPr="00A26F09" w:rsidRDefault="00A26F09" w:rsidP="00A26F09">
      <w:pPr>
        <w:jc w:val="center"/>
      </w:pPr>
    </w:p>
    <w:p w:rsidR="00A26F09" w:rsidRDefault="00A26F09">
      <w:r>
        <w:br w:type="page"/>
      </w:r>
    </w:p>
    <w:tbl>
      <w:tblPr>
        <w:tblStyle w:val="TableGrid"/>
        <w:tblW w:w="0" w:type="auto"/>
        <w:tblLook w:val="04A0" w:firstRow="1" w:lastRow="0" w:firstColumn="1" w:lastColumn="0" w:noHBand="0" w:noVBand="1"/>
      </w:tblPr>
      <w:tblGrid>
        <w:gridCol w:w="4508"/>
        <w:gridCol w:w="4508"/>
      </w:tblGrid>
      <w:tr w:rsidR="007045B3" w:rsidRPr="0061395B" w:rsidTr="002E027A">
        <w:tc>
          <w:tcPr>
            <w:tcW w:w="9016" w:type="dxa"/>
            <w:gridSpan w:val="2"/>
          </w:tcPr>
          <w:p w:rsidR="007045B3" w:rsidRPr="0061395B" w:rsidRDefault="007045B3" w:rsidP="007045B3">
            <w:pPr>
              <w:pStyle w:val="Style2"/>
              <w:jc w:val="center"/>
            </w:pPr>
            <w:r w:rsidRPr="0061395B">
              <w:lastRenderedPageBreak/>
              <w:t>Mass Propers</w:t>
            </w:r>
          </w:p>
        </w:tc>
      </w:tr>
      <w:tr w:rsidR="00A26F09" w:rsidRPr="0061395B" w:rsidTr="00A26F09">
        <w:tc>
          <w:tcPr>
            <w:tcW w:w="4508" w:type="dxa"/>
          </w:tcPr>
          <w:p w:rsidR="00A26F09" w:rsidRPr="0061395B" w:rsidRDefault="00F51B17" w:rsidP="0061395B">
            <w:pPr>
              <w:pStyle w:val="Style1"/>
              <w:rPr>
                <w:i/>
              </w:rPr>
            </w:pPr>
            <w:r w:rsidRPr="007045B3">
              <w:rPr>
                <w:b/>
                <w:i/>
                <w:color w:val="1F3864" w:themeColor="accent1" w:themeShade="80"/>
              </w:rPr>
              <w:t>Introitus </w:t>
            </w:r>
            <w:r w:rsidRPr="0061395B">
              <w:rPr>
                <w:i/>
              </w:rPr>
              <w:br/>
              <w:t>Gaudeámus omnes in Dómino, diem festum celebrántes sub honóre beátæ Maríæ Vírginis: de cuius sollemnitáte gaudent Angeli et colláudant Fílium Dei</w:t>
            </w:r>
            <w:r w:rsidRPr="0061395B">
              <w:rPr>
                <w:i/>
              </w:rPr>
              <w:br/>
              <w:t>Ps 44:2</w:t>
            </w:r>
            <w:r w:rsidRPr="0061395B">
              <w:rPr>
                <w:i/>
              </w:rPr>
              <w:br/>
              <w:t>Eructávit cor meum verbum bonum: dico ego ópera mea Regi.</w:t>
            </w:r>
          </w:p>
        </w:tc>
        <w:tc>
          <w:tcPr>
            <w:tcW w:w="4508" w:type="dxa"/>
          </w:tcPr>
          <w:p w:rsidR="00A26F09" w:rsidRPr="0061395B" w:rsidRDefault="00F51B17" w:rsidP="007045B3">
            <w:pPr>
              <w:pStyle w:val="Style1"/>
              <w:jc w:val="right"/>
            </w:pPr>
            <w:r w:rsidRPr="007045B3">
              <w:rPr>
                <w:b/>
                <w:color w:val="1F3864" w:themeColor="accent1" w:themeShade="80"/>
              </w:rPr>
              <w:t>Introit </w:t>
            </w:r>
            <w:r w:rsidRPr="0061395B">
              <w:br/>
              <w:t>Let us all rejoice in the Lord, keeping a feastday in honor of the Blessed Virgin Mary, for whose celebration the angels rejoice and unite in praising the Son of God.</w:t>
            </w:r>
            <w:r w:rsidRPr="0061395B">
              <w:br/>
              <w:t>Ps 44:2</w:t>
            </w:r>
            <w:r w:rsidRPr="0061395B">
              <w:br/>
              <w:t>My heart overflows with a goodly theme; as I sing my ode to the King.</w:t>
            </w:r>
          </w:p>
        </w:tc>
      </w:tr>
      <w:tr w:rsidR="009F7C26" w:rsidRPr="0061395B" w:rsidTr="00A26F09">
        <w:tc>
          <w:tcPr>
            <w:tcW w:w="4508" w:type="dxa"/>
          </w:tcPr>
          <w:p w:rsidR="009F7C26" w:rsidRPr="0061395B" w:rsidRDefault="0061395B" w:rsidP="0061395B">
            <w:pPr>
              <w:pStyle w:val="Style1"/>
              <w:rPr>
                <w:i/>
              </w:rPr>
            </w:pPr>
            <w:r w:rsidRPr="007045B3">
              <w:rPr>
                <w:b/>
                <w:i/>
                <w:color w:val="1F3864" w:themeColor="accent1" w:themeShade="80"/>
              </w:rPr>
              <w:t>Oratio </w:t>
            </w:r>
            <w:r w:rsidRPr="0061395B">
              <w:rPr>
                <w:i/>
              </w:rPr>
              <w:br/>
              <w:t>Orémus.</w:t>
            </w:r>
            <w:r w:rsidRPr="0061395B">
              <w:rPr>
                <w:i/>
              </w:rPr>
              <w:br/>
              <w:t>Deus, cuius Unigénitus per vitam, mortem et resurrectiónem suam nobis salútis ætérnæ praemia comparávit: concéde, quǽsumus; ut, hæc mystéria sacratíssimo beátæ Maríæ Vírginis Rosário recoléntes, et imitémur, quod cóntinent, et quod promíttunt, assequámur.</w:t>
            </w:r>
            <w:r w:rsidRPr="0061395B">
              <w:rPr>
                <w:i/>
              </w:rPr>
              <w:br/>
              <w:t>Per eundem Dominum nostrum Iesum Christum filium tuum, qui tecum vivit et regnat in unitate Spiritus Sancti, Deus, per omnia saecula saeculorum. </w:t>
            </w:r>
            <w:r w:rsidRPr="0061395B">
              <w:rPr>
                <w:i/>
              </w:rPr>
              <w:br/>
              <w:t>R. Amen.</w:t>
            </w:r>
          </w:p>
        </w:tc>
        <w:tc>
          <w:tcPr>
            <w:tcW w:w="4508" w:type="dxa"/>
          </w:tcPr>
          <w:p w:rsidR="009F7C26" w:rsidRPr="0061395B" w:rsidRDefault="0061395B" w:rsidP="007045B3">
            <w:pPr>
              <w:pStyle w:val="Style1"/>
              <w:jc w:val="right"/>
            </w:pPr>
            <w:r w:rsidRPr="007045B3">
              <w:rPr>
                <w:b/>
                <w:color w:val="1F3864" w:themeColor="accent1" w:themeShade="80"/>
              </w:rPr>
              <w:t>Collect </w:t>
            </w:r>
            <w:r w:rsidRPr="0061395B">
              <w:br/>
              <w:t>Let us pray.</w:t>
            </w:r>
            <w:r w:rsidRPr="0061395B">
              <w:br/>
              <w:t xml:space="preserve">O God, </w:t>
            </w:r>
            <w:proofErr w:type="gramStart"/>
            <w:r w:rsidRPr="0061395B">
              <w:t>Whose</w:t>
            </w:r>
            <w:proofErr w:type="gramEnd"/>
            <w:r w:rsidRPr="0061395B">
              <w:t xml:space="preserve"> only-begotten Son, by His life, death and resurrection, has merited for us the grace of eternal salvation, grant, we beseech You, that, meditating on those mysteries in the most holy rosary of the Blessed Virgin Mary, we may imitate what they contain and obtain what they promise.</w:t>
            </w:r>
            <w:r w:rsidRPr="0061395B">
              <w:br/>
              <w:t>Through the same Jesus Christ, thy Son, Our Lord, Who liveth and reigneth with thee in the unity of the Holy Ghost, God, world without end. </w:t>
            </w:r>
            <w:r w:rsidRPr="0061395B">
              <w:br/>
              <w:t>R. Amen.</w:t>
            </w:r>
          </w:p>
        </w:tc>
      </w:tr>
      <w:tr w:rsidR="00A26F09" w:rsidRPr="0061395B" w:rsidTr="00A26F09">
        <w:tc>
          <w:tcPr>
            <w:tcW w:w="4508" w:type="dxa"/>
          </w:tcPr>
          <w:p w:rsidR="00A26F09" w:rsidRPr="0061395B" w:rsidRDefault="00F51B17" w:rsidP="0061395B">
            <w:pPr>
              <w:pStyle w:val="Style1"/>
              <w:rPr>
                <w:i/>
              </w:rPr>
            </w:pPr>
            <w:r w:rsidRPr="007045B3">
              <w:rPr>
                <w:b/>
                <w:i/>
                <w:color w:val="1F3864" w:themeColor="accent1" w:themeShade="80"/>
              </w:rPr>
              <w:t>Lectio </w:t>
            </w:r>
            <w:r w:rsidRPr="0061395B">
              <w:rPr>
                <w:i/>
              </w:rPr>
              <w:br/>
              <w:t>Léctio libri Sapiéntiæ.</w:t>
            </w:r>
            <w:r w:rsidRPr="0061395B">
              <w:rPr>
                <w:i/>
              </w:rPr>
              <w:br/>
              <w:t>Prov 8:22-24; 8:32-35</w:t>
            </w:r>
            <w:r w:rsidRPr="0061395B">
              <w:rPr>
                <w:i/>
              </w:rPr>
              <w:br/>
              <w:t>Dóminus possédit me in inítio viárum suárum, ántequam quidquam fáceret a princípio. Ab ætérno ordináta sum et ex antíquis, ántequam terra fíeret. Nondum erant abýssi, et ego iam concépta eram. Nunc ergo, fílii, audíte me: Beáti, qui custódiunt vias meas. Audíte disciplínam, et estóte sapiéntes, et nolíte abiícere eam. Beátus homo, qui audit me et qui vígilat ad fores meas cotídie. et obsérvat ad postes óstii mei. Qui me invénerit, invéniet vitam et háuriet salútem a Dómino.</w:t>
            </w:r>
          </w:p>
        </w:tc>
        <w:tc>
          <w:tcPr>
            <w:tcW w:w="4508" w:type="dxa"/>
          </w:tcPr>
          <w:p w:rsidR="00A26F09" w:rsidRPr="0061395B" w:rsidRDefault="00F51B17" w:rsidP="007045B3">
            <w:pPr>
              <w:pStyle w:val="Style1"/>
              <w:jc w:val="right"/>
            </w:pPr>
            <w:r w:rsidRPr="007045B3">
              <w:rPr>
                <w:b/>
                <w:color w:val="1F3864" w:themeColor="accent1" w:themeShade="80"/>
              </w:rPr>
              <w:t>Lesson </w:t>
            </w:r>
            <w:r w:rsidRPr="0061395B">
              <w:br/>
              <w:t>Lesson from the book of Proverbs</w:t>
            </w:r>
            <w:r w:rsidRPr="0061395B">
              <w:br/>
              <w:t>Prov 8:22-24, 32-35.</w:t>
            </w:r>
            <w:r w:rsidRPr="0061395B">
              <w:br/>
              <w:t>Lord begot me, the firstborn of His ways, the forerunner of His prodigies of long ago; from of old I was poured forth, at the first, before the earth. When there were no depths I was brought forth. So now, O children, listen to me; happy those who keep my ways. Hear instruction, and be wise, and refuse it not. Happy the man who obeys me, watching daily at my gates, waiting at my doorposts; for he who finds me finds life, and wins favor from the Lord.</w:t>
            </w:r>
          </w:p>
        </w:tc>
      </w:tr>
      <w:tr w:rsidR="00A26F09" w:rsidRPr="0061395B" w:rsidTr="00A26F09">
        <w:tc>
          <w:tcPr>
            <w:tcW w:w="4508" w:type="dxa"/>
          </w:tcPr>
          <w:p w:rsidR="00F51B17" w:rsidRPr="0061395B" w:rsidRDefault="00F51B17" w:rsidP="0061395B">
            <w:pPr>
              <w:pStyle w:val="Style1"/>
              <w:rPr>
                <w:i/>
              </w:rPr>
            </w:pPr>
            <w:r w:rsidRPr="007045B3">
              <w:rPr>
                <w:b/>
                <w:i/>
                <w:color w:val="1F3864" w:themeColor="accent1" w:themeShade="80"/>
              </w:rPr>
              <w:t>Graduale </w:t>
            </w:r>
            <w:r w:rsidRPr="0061395B">
              <w:rPr>
                <w:i/>
              </w:rPr>
              <w:br/>
              <w:t>Ps 44:5; 44:11; 44:12</w:t>
            </w:r>
            <w:r w:rsidRPr="0061395B">
              <w:rPr>
                <w:i/>
              </w:rPr>
              <w:br/>
              <w:t>Propter veritátem et mansuetúdinem et iustítiam, et dedúcet te mirabíliter déxtera tua. </w:t>
            </w:r>
            <w:r w:rsidRPr="0061395B">
              <w:rPr>
                <w:i/>
              </w:rPr>
              <w:br/>
              <w:t xml:space="preserve">V. Audi, fília, et vide, et inclína aurem tuam: quia concupívit Rex spéciem tuam. </w:t>
            </w:r>
          </w:p>
          <w:p w:rsidR="00E64625" w:rsidRDefault="00E64625" w:rsidP="0061395B">
            <w:pPr>
              <w:pStyle w:val="Style1"/>
              <w:rPr>
                <w:i/>
              </w:rPr>
            </w:pPr>
          </w:p>
          <w:p w:rsidR="00A26F09" w:rsidRPr="0061395B" w:rsidRDefault="00F51B17" w:rsidP="0061395B">
            <w:pPr>
              <w:pStyle w:val="Style1"/>
              <w:rPr>
                <w:i/>
              </w:rPr>
            </w:pPr>
            <w:r w:rsidRPr="007045B3">
              <w:rPr>
                <w:i/>
                <w:color w:val="1F3864" w:themeColor="accent1" w:themeShade="80"/>
              </w:rPr>
              <w:lastRenderedPageBreak/>
              <w:t>Allelúia, allelúia.</w:t>
            </w:r>
            <w:r w:rsidRPr="007045B3">
              <w:rPr>
                <w:i/>
                <w:color w:val="1F3864" w:themeColor="accent1" w:themeShade="80"/>
              </w:rPr>
              <w:br/>
            </w:r>
            <w:proofErr w:type="gramStart"/>
            <w:r w:rsidRPr="0061395B">
              <w:rPr>
                <w:i/>
              </w:rPr>
              <w:t>V..</w:t>
            </w:r>
            <w:proofErr w:type="gramEnd"/>
            <w:r w:rsidRPr="0061395B">
              <w:rPr>
                <w:i/>
              </w:rPr>
              <w:t xml:space="preserve"> Sollémnitas gloriósæ Vírginis Maríæ ex sémine Abrahæ, ortæ de tribu Iuda, clara ex stirpe David. Allelúia.</w:t>
            </w:r>
          </w:p>
        </w:tc>
        <w:tc>
          <w:tcPr>
            <w:tcW w:w="4508" w:type="dxa"/>
          </w:tcPr>
          <w:p w:rsidR="0061395B" w:rsidRDefault="00F51B17" w:rsidP="007045B3">
            <w:pPr>
              <w:pStyle w:val="Style1"/>
              <w:jc w:val="right"/>
            </w:pPr>
            <w:r w:rsidRPr="007045B3">
              <w:rPr>
                <w:b/>
                <w:color w:val="1F3864" w:themeColor="accent1" w:themeShade="80"/>
              </w:rPr>
              <w:lastRenderedPageBreak/>
              <w:t>Gradual </w:t>
            </w:r>
            <w:r w:rsidRPr="0061395B">
              <w:br/>
              <w:t>Ps 44:5, 11-12.</w:t>
            </w:r>
            <w:r w:rsidRPr="0061395B">
              <w:br/>
              <w:t>In the cause of truth and mercy and for the sake of justice: may your right hand show you wondrous deeds.</w:t>
            </w:r>
          </w:p>
          <w:p w:rsidR="00F51B17" w:rsidRPr="0061395B" w:rsidRDefault="00F51B17" w:rsidP="007045B3">
            <w:pPr>
              <w:pStyle w:val="Style1"/>
              <w:jc w:val="right"/>
            </w:pPr>
            <w:r w:rsidRPr="0061395B">
              <w:t xml:space="preserve">V. Hear, O daughter, and see; turn your ear; for the King shall desire your beauty. </w:t>
            </w:r>
          </w:p>
          <w:p w:rsidR="00A26F09" w:rsidRPr="0061395B" w:rsidRDefault="00F51B17" w:rsidP="007045B3">
            <w:pPr>
              <w:pStyle w:val="Style1"/>
              <w:jc w:val="right"/>
            </w:pPr>
            <w:r w:rsidRPr="007045B3">
              <w:rPr>
                <w:color w:val="1F3864" w:themeColor="accent1" w:themeShade="80"/>
              </w:rPr>
              <w:lastRenderedPageBreak/>
              <w:t>Alleluia, alleluia</w:t>
            </w:r>
            <w:r w:rsidRPr="0061395B">
              <w:t>.</w:t>
            </w:r>
            <w:r w:rsidR="007045B3">
              <w:t xml:space="preserve"> </w:t>
            </w:r>
            <w:r w:rsidRPr="0061395B">
              <w:t>V. The solemnity of the glorious Virgin Mary, of the seed of Abraham, sprung from the tribe of Juda, of the noble line of David. Alleluia.</w:t>
            </w:r>
          </w:p>
        </w:tc>
      </w:tr>
      <w:tr w:rsidR="00A26F09" w:rsidRPr="0061395B" w:rsidTr="00A26F09">
        <w:tc>
          <w:tcPr>
            <w:tcW w:w="4508" w:type="dxa"/>
          </w:tcPr>
          <w:p w:rsidR="00A26F09" w:rsidRPr="0061395B" w:rsidRDefault="00F51B17" w:rsidP="0061395B">
            <w:pPr>
              <w:pStyle w:val="Style1"/>
              <w:rPr>
                <w:i/>
              </w:rPr>
            </w:pPr>
            <w:r w:rsidRPr="007045B3">
              <w:rPr>
                <w:b/>
                <w:i/>
                <w:color w:val="1F3864" w:themeColor="accent1" w:themeShade="80"/>
              </w:rPr>
              <w:lastRenderedPageBreak/>
              <w:t>Evangelium </w:t>
            </w:r>
            <w:r w:rsidRPr="0061395B">
              <w:rPr>
                <w:i/>
              </w:rPr>
              <w:br/>
              <w:t>V. Dóminus vobíscum. </w:t>
            </w:r>
            <w:r w:rsidRPr="0061395B">
              <w:rPr>
                <w:i/>
              </w:rPr>
              <w:br/>
              <w:t>R. Et cum spíritu tuo.</w:t>
            </w:r>
            <w:r w:rsidRPr="0061395B">
              <w:rPr>
                <w:i/>
              </w:rPr>
              <w:br/>
              <w:t>Sequéntia </w:t>
            </w:r>
            <w:r w:rsidRPr="0061395B">
              <w:rPr>
                <w:rFonts w:ascii="Segoe UI Symbol" w:hAnsi="Segoe UI Symbol" w:cs="Segoe UI Symbol"/>
                <w:i/>
              </w:rPr>
              <w:t>✠</w:t>
            </w:r>
            <w:r w:rsidRPr="0061395B">
              <w:rPr>
                <w:i/>
              </w:rPr>
              <w:t> sancti Evangélii secúndum Lucam.</w:t>
            </w:r>
            <w:r w:rsidRPr="0061395B">
              <w:rPr>
                <w:i/>
              </w:rPr>
              <w:br/>
              <w:t>R. Gloria tibi, Domine!</w:t>
            </w:r>
            <w:r w:rsidRPr="0061395B">
              <w:rPr>
                <w:i/>
              </w:rPr>
              <w:br/>
              <w:t>Luc 1:26-38</w:t>
            </w:r>
            <w:r w:rsidRPr="0061395B">
              <w:rPr>
                <w:i/>
              </w:rPr>
              <w:br/>
              <w:t>In illo témpore: Missus est Angelus Gábriel a Deo in civitátem Galilaeæ, cui nomen Názareth, ad Vírginem desponsátam viro, cui nomen erat Ioseph, de domo David, et nomen Vírginis María. Et ingréssus Angelus ad eam, dixit: Ave, grátia plena; Dóminus tecum: benedícta tu in muliéribus. Quæ cum audísset, turbáta est in sermóne eius: et cogitábat, qualis esset ista salutátio. Et ait Angelus ei: Ne tímeas, María, invenísti enim grátiam apud Deum: ecce, concípies in útero et páries fílium, et vocábis nomen eius Iesum. Hic erit magnus, et Fílius Altíssimi vocábitur, et dabit illi Dóminus Deus sedem David, patris eius: et regnábit in domo Iacob in ætérnum, et regni eius non erit finis. Dixit autem María ad Angelum: Quómodo fiet istud, quóniam virum non cognósco? Et respóndens Angelus, dixit ei: Spíritus Sanctus supervéniet in te, et virtus Altíssimi obumbrábit tibi. Ideóque et quod nascétur ex te Sanctum, vocábitur Fílius Dei. Et ecce, Elisabeth, cognáta tua, et ipsa concépit fílium in senectúte sua: et hic mensis sextus est illi, quæ vocátur stérilis: quia non erit impossíbile apud Deum omne verbum. Dixit autem María: Ecce ancílla Dómini, fiat mihi secúndum verbum tuum.</w:t>
            </w:r>
          </w:p>
        </w:tc>
        <w:tc>
          <w:tcPr>
            <w:tcW w:w="4508" w:type="dxa"/>
          </w:tcPr>
          <w:p w:rsidR="00A26F09" w:rsidRPr="0061395B" w:rsidRDefault="00491956" w:rsidP="007045B3">
            <w:pPr>
              <w:pStyle w:val="Style1"/>
              <w:jc w:val="right"/>
            </w:pPr>
            <w:r w:rsidRPr="007045B3">
              <w:rPr>
                <w:b/>
                <w:color w:val="1F3864" w:themeColor="accent1" w:themeShade="80"/>
              </w:rPr>
              <w:t>Gospel </w:t>
            </w:r>
            <w:r w:rsidRPr="0061395B">
              <w:br/>
              <w:t>P. The Lord be with you. </w:t>
            </w:r>
            <w:r w:rsidRPr="0061395B">
              <w:br/>
              <w:t>S. And with thy spirit. </w:t>
            </w:r>
            <w:r w:rsidRPr="0061395B">
              <w:br/>
              <w:t>Continuation </w:t>
            </w:r>
            <w:r w:rsidRPr="0061395B">
              <w:rPr>
                <w:rFonts w:ascii="Segoe UI Symbol" w:hAnsi="Segoe UI Symbol" w:cs="Segoe UI Symbol"/>
              </w:rPr>
              <w:t>☩</w:t>
            </w:r>
            <w:r w:rsidRPr="0061395B">
              <w:t> of the Holy Gospel according to Luke</w:t>
            </w:r>
            <w:r w:rsidRPr="0061395B">
              <w:br/>
              <w:t>R. Glory be to Thee, O Lord.</w:t>
            </w:r>
            <w:r w:rsidRPr="0061395B">
              <w:br/>
              <w:t>Luke 1:26-38</w:t>
            </w:r>
            <w:r w:rsidRPr="0061395B">
              <w:br/>
              <w:t xml:space="preserve">At that time, the angel Gabriel was sent from God to a town of Galilee called Nazareth, to a virgin betrothed to a man named Joseph, of the house of David, and the virgin’s name was Mary. And when the angel had come to her, he said, Hail, full of grace, the Lord is with you. Blessed are you among women. When she had heard </w:t>
            </w:r>
            <w:proofErr w:type="gramStart"/>
            <w:r w:rsidRPr="0061395B">
              <w:t>him</w:t>
            </w:r>
            <w:proofErr w:type="gramEnd"/>
            <w:r w:rsidRPr="0061395B">
              <w:t xml:space="preserve"> she was troubled at his word, and kept pondering what manner of greeting this might be. And the angel said to her, </w:t>
            </w:r>
            <w:proofErr w:type="gramStart"/>
            <w:r w:rsidRPr="0061395B">
              <w:t>Do</w:t>
            </w:r>
            <w:proofErr w:type="gramEnd"/>
            <w:r w:rsidRPr="0061395B">
              <w:t xml:space="preserve"> not be afraid, Mary, for you have found grace with God. Behold, you shall conceive in your womb and shall bring forth a Son; and you shall call His name Jesus. He shall be great, and shall be called the Son of the </w:t>
            </w:r>
            <w:proofErr w:type="gramStart"/>
            <w:r w:rsidRPr="0061395B">
              <w:t>Most High</w:t>
            </w:r>
            <w:proofErr w:type="gramEnd"/>
            <w:r w:rsidRPr="0061395B">
              <w:t xml:space="preserve">; and the Lord God will give Him the throne of David His father, and He shall be king over the house of Jacob forever; and of His kingdom there shall be no end. But Mary said to the angel, </w:t>
            </w:r>
            <w:proofErr w:type="gramStart"/>
            <w:r w:rsidRPr="0061395B">
              <w:t>How</w:t>
            </w:r>
            <w:proofErr w:type="gramEnd"/>
            <w:r w:rsidRPr="0061395B">
              <w:t xml:space="preserve"> shall this happen, since I do not know man? And the angel answered and said to her, The Holy Spirit shall come upon you, and the power of the </w:t>
            </w:r>
            <w:proofErr w:type="gramStart"/>
            <w:r w:rsidRPr="0061395B">
              <w:t>Most High</w:t>
            </w:r>
            <w:proofErr w:type="gramEnd"/>
            <w:r w:rsidRPr="0061395B">
              <w:t xml:space="preserve"> shall overshadow you; and therefore the Holy One to be born shall be called the Son of God. And behold, Elizabeth your kinswoman also has conceived a son in her old age, and she who was called barren is now in her sixth month; for nothing shall be impossible with God. But Mary said, Behold the handmaid of the Lord; be it don</w:t>
            </w:r>
            <w:r w:rsidR="00E64625">
              <w:t>e to me according to your word.</w:t>
            </w:r>
          </w:p>
        </w:tc>
      </w:tr>
      <w:tr w:rsidR="00491956" w:rsidRPr="0061395B" w:rsidTr="00A26F09">
        <w:tc>
          <w:tcPr>
            <w:tcW w:w="4508" w:type="dxa"/>
          </w:tcPr>
          <w:p w:rsidR="00491956" w:rsidRPr="0061395B" w:rsidRDefault="00491956" w:rsidP="0061395B">
            <w:pPr>
              <w:pStyle w:val="Style1"/>
              <w:rPr>
                <w:i/>
              </w:rPr>
            </w:pPr>
            <w:r w:rsidRPr="007045B3">
              <w:rPr>
                <w:b/>
                <w:i/>
                <w:color w:val="1F3864" w:themeColor="accent1" w:themeShade="80"/>
              </w:rPr>
              <w:lastRenderedPageBreak/>
              <w:t>Offertorium </w:t>
            </w:r>
            <w:r w:rsidRPr="0061395B">
              <w:rPr>
                <w:i/>
              </w:rPr>
              <w:br/>
              <w:t>Orémus</w:t>
            </w:r>
            <w:r w:rsidRPr="0061395B">
              <w:rPr>
                <w:i/>
              </w:rPr>
              <w:br/>
              <w:t>Eccli 24:25; Eccli 39:17</w:t>
            </w:r>
            <w:r w:rsidRPr="0061395B">
              <w:rPr>
                <w:i/>
              </w:rPr>
              <w:br/>
              <w:t>In me grátia omnis viæ et veritátis, in me omnis spes vitæ et virtútis: ego quasi rosa plantáta super rivos aquárum fructificávi.</w:t>
            </w:r>
          </w:p>
        </w:tc>
        <w:tc>
          <w:tcPr>
            <w:tcW w:w="4508" w:type="dxa"/>
          </w:tcPr>
          <w:p w:rsidR="00491956" w:rsidRPr="0061395B" w:rsidRDefault="00491956" w:rsidP="007045B3">
            <w:pPr>
              <w:pStyle w:val="Style1"/>
              <w:jc w:val="right"/>
            </w:pPr>
            <w:r w:rsidRPr="007045B3">
              <w:rPr>
                <w:b/>
                <w:color w:val="1F3864" w:themeColor="accent1" w:themeShade="80"/>
              </w:rPr>
              <w:t>Offertory </w:t>
            </w:r>
            <w:r w:rsidRPr="0061395B">
              <w:br/>
              <w:t>Let us pray.</w:t>
            </w:r>
            <w:r w:rsidRPr="0061395B">
              <w:br/>
              <w:t>Ecclus 24:25; 39:17</w:t>
            </w:r>
            <w:r w:rsidRPr="0061395B">
              <w:br/>
              <w:t>In me is all grace of the way and of the truth, in me is all hope of life and of virtue. Like a rose planted near running waters I have borne fruit.</w:t>
            </w:r>
          </w:p>
        </w:tc>
      </w:tr>
      <w:tr w:rsidR="00491956" w:rsidRPr="0061395B" w:rsidTr="00A26F09">
        <w:tc>
          <w:tcPr>
            <w:tcW w:w="4508" w:type="dxa"/>
          </w:tcPr>
          <w:p w:rsidR="00491956" w:rsidRPr="0061395B" w:rsidRDefault="0061395B" w:rsidP="0061395B">
            <w:pPr>
              <w:pStyle w:val="Style1"/>
              <w:rPr>
                <w:i/>
              </w:rPr>
            </w:pPr>
            <w:r w:rsidRPr="007045B3">
              <w:rPr>
                <w:b/>
                <w:i/>
                <w:color w:val="1F3864" w:themeColor="accent1" w:themeShade="80"/>
              </w:rPr>
              <w:t>Secreta </w:t>
            </w:r>
            <w:r w:rsidRPr="0061395B">
              <w:rPr>
                <w:i/>
              </w:rPr>
              <w:br/>
              <w:t>Fac nos, quǽsumus, Dómine, his munéribus offeréndis conveniénter aptári: et per sacratíssimi Rosárii mystéria sic vitam, passiónem et glóriam Unigéniti tui recólere; ut eius digni promissiónibus efficiámur:</w:t>
            </w:r>
            <w:r w:rsidRPr="0061395B">
              <w:rPr>
                <w:i/>
              </w:rPr>
              <w:br/>
              <w:t>Qui tecum vivit et regnat in unitate Spiritus Sancti Deus per omnia saecula saeculorum. </w:t>
            </w:r>
            <w:r w:rsidRPr="0061395B">
              <w:rPr>
                <w:i/>
              </w:rPr>
              <w:br/>
              <w:t>R. Amen.</w:t>
            </w:r>
          </w:p>
        </w:tc>
        <w:tc>
          <w:tcPr>
            <w:tcW w:w="4508" w:type="dxa"/>
          </w:tcPr>
          <w:p w:rsidR="00491956" w:rsidRPr="0061395B" w:rsidRDefault="0061395B" w:rsidP="007045B3">
            <w:pPr>
              <w:pStyle w:val="Style1"/>
              <w:jc w:val="right"/>
            </w:pPr>
            <w:r w:rsidRPr="007045B3">
              <w:rPr>
                <w:b/>
                <w:color w:val="1F3864" w:themeColor="accent1" w:themeShade="80"/>
              </w:rPr>
              <w:t>Secret </w:t>
            </w:r>
            <w:r w:rsidRPr="0061395B">
              <w:br/>
              <w:t>Grant us, we beseech You, O Lord, to be properly prepared to offer these gifts, and, through the mysteries of the most holy Rosary, so to keep in mind the life, passion and glory of Your only-begotten Son, that we may be made worthy of His promises.</w:t>
            </w:r>
            <w:r w:rsidRPr="0061395B">
              <w:br/>
              <w:t>Who livest and reignest with God the Father, in the unity of the Holy Spirit, one God, world without end.</w:t>
            </w:r>
            <w:r w:rsidRPr="0061395B">
              <w:br/>
              <w:t>R. Amen</w:t>
            </w:r>
          </w:p>
        </w:tc>
      </w:tr>
      <w:tr w:rsidR="0061395B" w:rsidRPr="0061395B" w:rsidTr="00A26F09">
        <w:tc>
          <w:tcPr>
            <w:tcW w:w="4508" w:type="dxa"/>
          </w:tcPr>
          <w:p w:rsidR="0061395B" w:rsidRPr="0061395B" w:rsidRDefault="0061395B" w:rsidP="0061395B">
            <w:pPr>
              <w:pStyle w:val="Style1"/>
              <w:rPr>
                <w:i/>
              </w:rPr>
            </w:pPr>
            <w:r w:rsidRPr="007045B3">
              <w:rPr>
                <w:b/>
                <w:i/>
                <w:color w:val="1F3864" w:themeColor="accent1" w:themeShade="80"/>
              </w:rPr>
              <w:t>Praefatio</w:t>
            </w:r>
            <w:r w:rsidRPr="0061395B">
              <w:rPr>
                <w:i/>
              </w:rPr>
              <w:t> </w:t>
            </w:r>
            <w:r w:rsidRPr="0061395B">
              <w:rPr>
                <w:i/>
              </w:rPr>
              <w:br/>
            </w:r>
            <w:r w:rsidRPr="007045B3">
              <w:rPr>
                <w:i/>
                <w:color w:val="1F3864" w:themeColor="accent1" w:themeShade="80"/>
              </w:rPr>
              <w:t>de Beata Maria Virgine</w:t>
            </w:r>
            <w:r w:rsidRPr="0061395B">
              <w:rPr>
                <w:i/>
              </w:rPr>
              <w:br/>
              <w:t>Vere dignum et iustum est, æquum et salutáre, nos tibi semper et ubique grátias ágere: Dómine sancte, Pater omnípotens, ætérne Deus: Et te in Festivitate beátæ Maríæ semper Vírginis collaudáre, benedícere et prædicáre. Quæ et Unigénitum tuum Sancti Spíritus obumbratióne concépit: et, virginitátis glória permanénte, lumen ætérnum mundo effúdit, Iesum Christum, Dóminum nostrum. Per quem maiestátem tuam laudant Angeli, adórant Dominatiónes, tremunt Potestátes. Coeli coelorúmque Virtútes ac beáta Séraphim sócia exsultatióne concélebrant. Cum quibus et nostras voces ut admitti iubeas, deprecámur, súpplici confessióne dicéntes:</w:t>
            </w:r>
          </w:p>
        </w:tc>
        <w:tc>
          <w:tcPr>
            <w:tcW w:w="4508" w:type="dxa"/>
          </w:tcPr>
          <w:p w:rsidR="0061395B" w:rsidRPr="0061395B" w:rsidRDefault="0061395B" w:rsidP="007045B3">
            <w:pPr>
              <w:pStyle w:val="Style1"/>
              <w:jc w:val="right"/>
            </w:pPr>
            <w:r w:rsidRPr="007045B3">
              <w:rPr>
                <w:b/>
                <w:color w:val="1F3864" w:themeColor="accent1" w:themeShade="80"/>
              </w:rPr>
              <w:t>Preface </w:t>
            </w:r>
            <w:r w:rsidRPr="0061395B">
              <w:br/>
            </w:r>
            <w:r w:rsidRPr="007045B3">
              <w:rPr>
                <w:color w:val="1F3864" w:themeColor="accent1" w:themeShade="80"/>
              </w:rPr>
              <w:t>Blessed Virgin</w:t>
            </w:r>
            <w:r w:rsidRPr="007045B3">
              <w:rPr>
                <w:color w:val="1F3864" w:themeColor="accent1" w:themeShade="80"/>
              </w:rPr>
              <w:br/>
            </w:r>
            <w:r w:rsidRPr="0061395B">
              <w:t>It is truly meet and just, right and for our salvation, that we should at all times, and in all places, give thanks unto Thee, O holy Lord, Father almighty, everlasting God: and that we should praise and bless, and proclaim Thee, in the Festivitate of the Blessed Mary, ever-Virgin: Who also conceived Thine only-begotten Son by the overshadowing of the Holy Ghost, and the glory of her virginity still abiding, gave forth to the world the everlasting Light, Jesus Christ our Lord. Through whom the Angels praise Thy Majesty, the Dominations worship it, and the Powers stand in awe. The Heavens and the heavenly hosts together with the blessed Seraphim in triumphant chorus unite to celebrate it. Together with these we entreat Thee that Thou mayest bid our voices also to be admitted while we say with lowly praise:</w:t>
            </w:r>
          </w:p>
        </w:tc>
      </w:tr>
      <w:tr w:rsidR="0061395B" w:rsidRPr="0061395B" w:rsidTr="00A26F09">
        <w:tc>
          <w:tcPr>
            <w:tcW w:w="4508" w:type="dxa"/>
          </w:tcPr>
          <w:p w:rsidR="0061395B" w:rsidRPr="0061395B" w:rsidRDefault="0061395B" w:rsidP="0061395B">
            <w:pPr>
              <w:pStyle w:val="Style1"/>
              <w:rPr>
                <w:i/>
              </w:rPr>
            </w:pPr>
            <w:r w:rsidRPr="007045B3">
              <w:rPr>
                <w:b/>
                <w:i/>
                <w:color w:val="1F3864" w:themeColor="accent1" w:themeShade="80"/>
              </w:rPr>
              <w:t>Communio </w:t>
            </w:r>
            <w:r w:rsidRPr="0061395B">
              <w:rPr>
                <w:i/>
              </w:rPr>
              <w:br/>
              <w:t>Eccli 39:19</w:t>
            </w:r>
            <w:r w:rsidRPr="0061395B">
              <w:rPr>
                <w:i/>
              </w:rPr>
              <w:br/>
              <w:t>Floréte, flores, quasi lílium, et date odórem, et frondéte in grátiam, collaudáte cánticum, et benedícite Dóminum in opéribus suis.</w:t>
            </w:r>
          </w:p>
        </w:tc>
        <w:tc>
          <w:tcPr>
            <w:tcW w:w="4508" w:type="dxa"/>
          </w:tcPr>
          <w:p w:rsidR="0061395B" w:rsidRPr="0061395B" w:rsidRDefault="0061395B" w:rsidP="007045B3">
            <w:pPr>
              <w:pStyle w:val="Style1"/>
              <w:jc w:val="right"/>
            </w:pPr>
            <w:r w:rsidRPr="007045B3">
              <w:rPr>
                <w:b/>
                <w:color w:val="1F3864" w:themeColor="accent1" w:themeShade="80"/>
              </w:rPr>
              <w:t>Communion </w:t>
            </w:r>
            <w:r w:rsidRPr="0061395B">
              <w:br/>
              <w:t>Ecclus 39:19</w:t>
            </w:r>
            <w:r w:rsidRPr="0061395B">
              <w:br/>
              <w:t xml:space="preserve">Break forth in blossoms like the lily, and yield a smell, and bring forth leaves in </w:t>
            </w:r>
            <w:r w:rsidRPr="0061395B">
              <w:lastRenderedPageBreak/>
              <w:t>grace, and praise with canticles, and bless the Lord in His works.</w:t>
            </w:r>
          </w:p>
        </w:tc>
      </w:tr>
      <w:tr w:rsidR="0061395B" w:rsidRPr="0061395B" w:rsidTr="00A26F09">
        <w:tc>
          <w:tcPr>
            <w:tcW w:w="4508" w:type="dxa"/>
          </w:tcPr>
          <w:p w:rsidR="0061395B" w:rsidRPr="0061395B" w:rsidRDefault="0061395B" w:rsidP="0061395B">
            <w:pPr>
              <w:pStyle w:val="Style1"/>
              <w:rPr>
                <w:i/>
              </w:rPr>
            </w:pPr>
            <w:r w:rsidRPr="007045B3">
              <w:rPr>
                <w:b/>
                <w:i/>
                <w:color w:val="1F3864" w:themeColor="accent1" w:themeShade="80"/>
              </w:rPr>
              <w:lastRenderedPageBreak/>
              <w:t>Postcommunio</w:t>
            </w:r>
            <w:r w:rsidRPr="0061395B">
              <w:rPr>
                <w:i/>
              </w:rPr>
              <w:t> </w:t>
            </w:r>
            <w:r w:rsidRPr="0061395B">
              <w:rPr>
                <w:i/>
              </w:rPr>
              <w:br/>
              <w:t>Orémus.</w:t>
            </w:r>
            <w:r w:rsidRPr="0061395B">
              <w:rPr>
                <w:i/>
              </w:rPr>
              <w:br/>
              <w:t>Sacratíssimæ Genetrícis tuæ, cuius Rosárium celebrámus, quǽsumus, Dómine, précibus adiuvémur: ut et mysteriórum, quæ cólimus, virtus percipiátur; et sacramentórum, quæ súmpsimus, obtineátur efféctus:</w:t>
            </w:r>
            <w:r w:rsidRPr="0061395B">
              <w:rPr>
                <w:i/>
              </w:rPr>
              <w:br/>
              <w:t>Qui vivis et regnas cum Deo Patre, in unitate Spiritus Sancti, Deus, per omnia saecula saeculorum. </w:t>
            </w:r>
            <w:r w:rsidRPr="0061395B">
              <w:rPr>
                <w:i/>
              </w:rPr>
              <w:br/>
              <w:t>R. Amen.</w:t>
            </w:r>
          </w:p>
        </w:tc>
        <w:tc>
          <w:tcPr>
            <w:tcW w:w="4508" w:type="dxa"/>
          </w:tcPr>
          <w:p w:rsidR="0061395B" w:rsidRPr="0061395B" w:rsidRDefault="0061395B" w:rsidP="007045B3">
            <w:pPr>
              <w:pStyle w:val="Style1"/>
              <w:jc w:val="right"/>
            </w:pPr>
            <w:r w:rsidRPr="007045B3">
              <w:rPr>
                <w:b/>
                <w:color w:val="1F3864" w:themeColor="accent1" w:themeShade="80"/>
              </w:rPr>
              <w:t>Post Communion </w:t>
            </w:r>
            <w:r w:rsidRPr="0061395B">
              <w:br/>
              <w:t>Let us pray.</w:t>
            </w:r>
            <w:r w:rsidRPr="0061395B">
              <w:br/>
              <w:t>May the prayers of Your most holy Mother, whose Rosary we are honoring, help us, we beseech You, O Lord, that we may derive strength from the mysteries we celebrate and obtain benefit from the sacrament we have received.</w:t>
            </w:r>
            <w:r w:rsidRPr="0061395B">
              <w:br/>
              <w:t>Who livest and reignest with God the Father, in the unity of the Holy Spirit, one God, world without end.</w:t>
            </w:r>
            <w:r w:rsidRPr="0061395B">
              <w:br/>
              <w:t>R. Amen</w:t>
            </w:r>
          </w:p>
        </w:tc>
      </w:tr>
    </w:tbl>
    <w:p w:rsidR="00E64625" w:rsidRDefault="00E64625" w:rsidP="00E64625">
      <w:pPr>
        <w:pStyle w:val="Style1"/>
        <w:rPr>
          <w:shd w:val="clear" w:color="auto" w:fill="FFFFFF"/>
        </w:rPr>
      </w:pPr>
    </w:p>
    <w:tbl>
      <w:tblPr>
        <w:tblStyle w:val="TableGrid"/>
        <w:tblW w:w="0" w:type="auto"/>
        <w:tblLook w:val="04A0" w:firstRow="1" w:lastRow="0" w:firstColumn="1" w:lastColumn="0" w:noHBand="0" w:noVBand="1"/>
      </w:tblPr>
      <w:tblGrid>
        <w:gridCol w:w="4508"/>
        <w:gridCol w:w="4508"/>
      </w:tblGrid>
      <w:tr w:rsidR="00E64625" w:rsidRPr="001968F4" w:rsidTr="00370DE6">
        <w:tc>
          <w:tcPr>
            <w:tcW w:w="4508" w:type="dxa"/>
          </w:tcPr>
          <w:p w:rsidR="00E64625" w:rsidRPr="001968F4" w:rsidRDefault="00E64625" w:rsidP="00370DE6">
            <w:pPr>
              <w:pStyle w:val="Style1"/>
              <w:jc w:val="center"/>
              <w:rPr>
                <w:b/>
              </w:rPr>
            </w:pPr>
            <w:r w:rsidRPr="001968F4">
              <w:rPr>
                <w:b/>
              </w:rPr>
              <w:t>Communion Hymn</w:t>
            </w:r>
          </w:p>
          <w:p w:rsidR="00E64625" w:rsidRPr="001968F4" w:rsidRDefault="00E64625" w:rsidP="00370DE6">
            <w:pPr>
              <w:pStyle w:val="Style1"/>
              <w:jc w:val="center"/>
            </w:pPr>
            <w:r w:rsidRPr="001968F4">
              <w:t>Anima Christi, sanctifica me.</w:t>
            </w:r>
          </w:p>
          <w:p w:rsidR="00E64625" w:rsidRPr="001968F4" w:rsidRDefault="00E64625" w:rsidP="00370DE6">
            <w:pPr>
              <w:pStyle w:val="Style1"/>
              <w:jc w:val="center"/>
            </w:pPr>
            <w:r w:rsidRPr="001968F4">
              <w:t>Corpus Christi, salva me.</w:t>
            </w:r>
          </w:p>
          <w:p w:rsidR="00E64625" w:rsidRPr="001968F4" w:rsidRDefault="00E64625" w:rsidP="00370DE6">
            <w:pPr>
              <w:pStyle w:val="Style1"/>
              <w:jc w:val="center"/>
            </w:pPr>
            <w:r w:rsidRPr="001968F4">
              <w:t>Sanguis Christi, inebria me.</w:t>
            </w:r>
          </w:p>
          <w:p w:rsidR="00E64625" w:rsidRPr="001968F4" w:rsidRDefault="00E64625" w:rsidP="00370DE6">
            <w:pPr>
              <w:pStyle w:val="Style1"/>
              <w:jc w:val="center"/>
            </w:pPr>
            <w:r w:rsidRPr="001968F4">
              <w:t>Aqua lateris Christi, lava me.</w:t>
            </w:r>
          </w:p>
          <w:p w:rsidR="00E64625" w:rsidRPr="001968F4" w:rsidRDefault="00E64625" w:rsidP="00370DE6">
            <w:pPr>
              <w:pStyle w:val="Style1"/>
              <w:jc w:val="center"/>
            </w:pPr>
          </w:p>
          <w:p w:rsidR="00E64625" w:rsidRPr="001968F4" w:rsidRDefault="00E64625" w:rsidP="00370DE6">
            <w:pPr>
              <w:pStyle w:val="Style1"/>
              <w:jc w:val="center"/>
            </w:pPr>
            <w:r w:rsidRPr="001968F4">
              <w:t>Passio Christi, conforta me.</w:t>
            </w:r>
          </w:p>
          <w:p w:rsidR="00E64625" w:rsidRPr="001968F4" w:rsidRDefault="00E64625" w:rsidP="00370DE6">
            <w:pPr>
              <w:pStyle w:val="Style1"/>
              <w:jc w:val="center"/>
            </w:pPr>
            <w:r w:rsidRPr="001968F4">
              <w:t>O bone Iesu, exaudi me.</w:t>
            </w:r>
          </w:p>
          <w:p w:rsidR="00E64625" w:rsidRPr="001968F4" w:rsidRDefault="00E64625" w:rsidP="00370DE6">
            <w:pPr>
              <w:pStyle w:val="Style1"/>
              <w:jc w:val="center"/>
            </w:pPr>
            <w:r w:rsidRPr="001968F4">
              <w:t>Intra tua vulnera absconde me.</w:t>
            </w:r>
          </w:p>
          <w:p w:rsidR="00E64625" w:rsidRPr="001968F4" w:rsidRDefault="00E64625" w:rsidP="00370DE6">
            <w:pPr>
              <w:pStyle w:val="Style1"/>
              <w:jc w:val="center"/>
            </w:pPr>
            <w:r w:rsidRPr="001968F4">
              <w:t>Ne permittas me separari a te.</w:t>
            </w:r>
          </w:p>
          <w:p w:rsidR="00E64625" w:rsidRPr="001968F4" w:rsidRDefault="00E64625" w:rsidP="00370DE6">
            <w:pPr>
              <w:pStyle w:val="Style1"/>
              <w:jc w:val="center"/>
            </w:pPr>
          </w:p>
          <w:p w:rsidR="00E64625" w:rsidRPr="001968F4" w:rsidRDefault="00E64625" w:rsidP="00370DE6">
            <w:pPr>
              <w:pStyle w:val="Style1"/>
              <w:jc w:val="center"/>
            </w:pPr>
            <w:r w:rsidRPr="001968F4">
              <w:t>Ab hoste maligno defende me.</w:t>
            </w:r>
          </w:p>
          <w:p w:rsidR="00E64625" w:rsidRPr="001968F4" w:rsidRDefault="00E64625" w:rsidP="00370DE6">
            <w:pPr>
              <w:pStyle w:val="Style1"/>
              <w:jc w:val="center"/>
            </w:pPr>
            <w:r w:rsidRPr="001968F4">
              <w:t>In hora mortis meae voca me.</w:t>
            </w:r>
          </w:p>
          <w:p w:rsidR="00E64625" w:rsidRPr="001968F4" w:rsidRDefault="00E64625" w:rsidP="00370DE6">
            <w:pPr>
              <w:pStyle w:val="Style1"/>
              <w:jc w:val="center"/>
            </w:pPr>
            <w:r w:rsidRPr="001968F4">
              <w:t>Et iube me venire ad te,</w:t>
            </w:r>
          </w:p>
          <w:p w:rsidR="00E64625" w:rsidRPr="001968F4" w:rsidRDefault="00E64625" w:rsidP="00370DE6">
            <w:pPr>
              <w:pStyle w:val="Style1"/>
              <w:jc w:val="center"/>
            </w:pPr>
            <w:r w:rsidRPr="001968F4">
              <w:t>Ut cum Sanctis tuis laudem te.</w:t>
            </w:r>
          </w:p>
        </w:tc>
        <w:tc>
          <w:tcPr>
            <w:tcW w:w="4508" w:type="dxa"/>
          </w:tcPr>
          <w:p w:rsidR="00E64625" w:rsidRPr="001968F4" w:rsidRDefault="00E64625" w:rsidP="00370DE6">
            <w:pPr>
              <w:pStyle w:val="Style1"/>
              <w:jc w:val="center"/>
              <w:rPr>
                <w:b/>
              </w:rPr>
            </w:pPr>
            <w:r w:rsidRPr="001968F4">
              <w:rPr>
                <w:b/>
              </w:rPr>
              <w:t>Recessional Hymn</w:t>
            </w:r>
          </w:p>
          <w:p w:rsidR="00E64625" w:rsidRPr="001968F4" w:rsidRDefault="00E64625" w:rsidP="00370DE6">
            <w:pPr>
              <w:pStyle w:val="Style1"/>
              <w:jc w:val="center"/>
            </w:pPr>
            <w:r w:rsidRPr="001968F4">
              <w:t>Salve Regina, Mater misericordiae,</w:t>
            </w:r>
          </w:p>
          <w:p w:rsidR="00E64625" w:rsidRPr="001968F4" w:rsidRDefault="00E64625" w:rsidP="00370DE6">
            <w:pPr>
              <w:pStyle w:val="Style1"/>
              <w:jc w:val="center"/>
            </w:pPr>
            <w:r w:rsidRPr="001968F4">
              <w:t>vita, dulcedo, et spes nostra, salve.</w:t>
            </w:r>
          </w:p>
          <w:p w:rsidR="00E64625" w:rsidRPr="001968F4" w:rsidRDefault="00E64625" w:rsidP="00370DE6">
            <w:pPr>
              <w:pStyle w:val="Style1"/>
              <w:jc w:val="center"/>
            </w:pPr>
            <w:r w:rsidRPr="001968F4">
              <w:t>Ad te clamamus, exsules filii Evae.</w:t>
            </w:r>
          </w:p>
          <w:p w:rsidR="00E64625" w:rsidRPr="001968F4" w:rsidRDefault="00E64625" w:rsidP="00370DE6">
            <w:pPr>
              <w:pStyle w:val="Style1"/>
              <w:jc w:val="center"/>
            </w:pPr>
            <w:r w:rsidRPr="001968F4">
              <w:t>Ad te suspiramus gementes et flentes</w:t>
            </w:r>
          </w:p>
          <w:p w:rsidR="00E64625" w:rsidRPr="001968F4" w:rsidRDefault="00E64625" w:rsidP="00370DE6">
            <w:pPr>
              <w:pStyle w:val="Style1"/>
              <w:jc w:val="center"/>
            </w:pPr>
            <w:r w:rsidRPr="001968F4">
              <w:t>in hac lacrymarum valle.</w:t>
            </w:r>
          </w:p>
          <w:p w:rsidR="00E64625" w:rsidRPr="001968F4" w:rsidRDefault="00E64625" w:rsidP="00370DE6">
            <w:pPr>
              <w:pStyle w:val="Style1"/>
              <w:jc w:val="center"/>
            </w:pPr>
            <w:r w:rsidRPr="001968F4">
              <w:t>Eia ergo, Advocata nostra,</w:t>
            </w:r>
          </w:p>
          <w:p w:rsidR="00E64625" w:rsidRPr="001968F4" w:rsidRDefault="00E64625" w:rsidP="00370DE6">
            <w:pPr>
              <w:pStyle w:val="Style1"/>
              <w:jc w:val="center"/>
            </w:pPr>
            <w:r w:rsidRPr="001968F4">
              <w:t>illos tuos misericordes oculos</w:t>
            </w:r>
          </w:p>
          <w:p w:rsidR="00E64625" w:rsidRPr="001968F4" w:rsidRDefault="00E64625" w:rsidP="00370DE6">
            <w:pPr>
              <w:pStyle w:val="Style1"/>
              <w:jc w:val="center"/>
            </w:pPr>
            <w:r w:rsidRPr="001968F4">
              <w:t>ad nos converte.</w:t>
            </w:r>
          </w:p>
          <w:p w:rsidR="00E64625" w:rsidRPr="001968F4" w:rsidRDefault="00E64625" w:rsidP="00370DE6">
            <w:pPr>
              <w:pStyle w:val="Style1"/>
              <w:jc w:val="center"/>
            </w:pPr>
            <w:r w:rsidRPr="001968F4">
              <w:t>Et Iesum, benedictum fructum ventris tui,</w:t>
            </w:r>
          </w:p>
          <w:p w:rsidR="00E64625" w:rsidRPr="001968F4" w:rsidRDefault="00E64625" w:rsidP="00370DE6">
            <w:pPr>
              <w:pStyle w:val="Style1"/>
              <w:jc w:val="center"/>
            </w:pPr>
            <w:r w:rsidRPr="001968F4">
              <w:t>nobis, post hoc exilium, ostende.</w:t>
            </w:r>
          </w:p>
          <w:p w:rsidR="00E64625" w:rsidRPr="001968F4" w:rsidRDefault="00E64625" w:rsidP="00370DE6">
            <w:pPr>
              <w:pStyle w:val="Style1"/>
              <w:jc w:val="center"/>
            </w:pPr>
            <w:r w:rsidRPr="001968F4">
              <w:t>O clemens, o pia, o dulcis Virgo Maria.</w:t>
            </w:r>
          </w:p>
        </w:tc>
      </w:tr>
    </w:tbl>
    <w:p w:rsidR="007863F8" w:rsidRDefault="007863F8" w:rsidP="00E64625">
      <w:pPr>
        <w:pStyle w:val="Style1"/>
      </w:pPr>
    </w:p>
    <w:tbl>
      <w:tblPr>
        <w:tblStyle w:val="TableGrid"/>
        <w:tblW w:w="0" w:type="auto"/>
        <w:tblLook w:val="04A0" w:firstRow="1" w:lastRow="0" w:firstColumn="1" w:lastColumn="0" w:noHBand="0" w:noVBand="1"/>
      </w:tblPr>
      <w:tblGrid>
        <w:gridCol w:w="3110"/>
        <w:gridCol w:w="1369"/>
        <w:gridCol w:w="1586"/>
        <w:gridCol w:w="2951"/>
      </w:tblGrid>
      <w:tr w:rsidR="00333B33" w:rsidTr="00370DE6">
        <w:tc>
          <w:tcPr>
            <w:tcW w:w="9016" w:type="dxa"/>
            <w:gridSpan w:val="4"/>
          </w:tcPr>
          <w:p w:rsidR="00333B33" w:rsidRPr="00CB0505" w:rsidRDefault="00333B33" w:rsidP="00370DE6">
            <w:pPr>
              <w:pStyle w:val="Style2"/>
              <w:jc w:val="center"/>
            </w:pPr>
            <w:r>
              <w:t>The Rosary Prayers</w:t>
            </w:r>
          </w:p>
        </w:tc>
      </w:tr>
      <w:tr w:rsidR="00C54902" w:rsidTr="00333B33">
        <w:tc>
          <w:tcPr>
            <w:tcW w:w="3110" w:type="dxa"/>
          </w:tcPr>
          <w:p w:rsidR="00C54902" w:rsidRDefault="00C54902" w:rsidP="00C54902">
            <w:pPr>
              <w:pStyle w:val="Style1"/>
            </w:pPr>
            <w:r w:rsidRPr="00C54902">
              <w:t>In nómine Patris, et Fílii, et Spíritus Sancti. Amen.</w:t>
            </w:r>
          </w:p>
          <w:p w:rsidR="00CB0505" w:rsidRDefault="00CB0505" w:rsidP="00C54902">
            <w:pPr>
              <w:pStyle w:val="Style1"/>
            </w:pPr>
          </w:p>
          <w:p w:rsidR="00C54902" w:rsidRDefault="00C54902" w:rsidP="00C54902">
            <w:pPr>
              <w:pStyle w:val="Style1"/>
              <w:jc w:val="center"/>
            </w:pPr>
            <w:r w:rsidRPr="00C54902">
              <w:rPr>
                <w:b/>
              </w:rPr>
              <w:t>Apostles Creed</w:t>
            </w:r>
          </w:p>
          <w:p w:rsidR="00C54902" w:rsidRPr="00C54902" w:rsidRDefault="00C54902" w:rsidP="00C54902">
            <w:pPr>
              <w:pStyle w:val="Style1"/>
            </w:pPr>
            <w:r w:rsidRPr="00C54902">
              <w:t>Credo in Deum Patr</w:t>
            </w:r>
            <w:r>
              <w:t>em omnipoténtem, Creatórem cæli et terræ</w:t>
            </w:r>
            <w:r w:rsidRPr="00C54902">
              <w:t xml:space="preserve">. Et in Iesum Christum, Fílium eius únicum, Dóminum nostrum, qui concéptus est de Spíritu Sancto, natus ex María Vírgine, passus sub Póntio </w:t>
            </w:r>
            <w:r w:rsidRPr="00C54902">
              <w:lastRenderedPageBreak/>
              <w:t>Piláto, crucifíxus, mórtuus, et sepúltus, descéndit ad ínfernos, tértia die resu</w:t>
            </w:r>
            <w:r>
              <w:t>rréxit a mórtuis, ascéndit ad cæ</w:t>
            </w:r>
            <w:r w:rsidRPr="00C54902">
              <w:t xml:space="preserve">los, sedet ad déxteram Dei Patris omnipoténtis, inde ventúrus est iudicáre vivos et mórtuos. Credo in Spíritum Sanctum, sanctam Ecclésiam cathólicam, sanctórum communiónem, remissiónem peccatórum, carnis resurrectiónem, </w:t>
            </w:r>
            <w:r>
              <w:t>vitam æ</w:t>
            </w:r>
            <w:r w:rsidRPr="00C54902">
              <w:t>térnam. Amen.</w:t>
            </w:r>
          </w:p>
        </w:tc>
        <w:tc>
          <w:tcPr>
            <w:tcW w:w="2955" w:type="dxa"/>
            <w:gridSpan w:val="2"/>
          </w:tcPr>
          <w:p w:rsidR="00C54902" w:rsidRDefault="00C54902" w:rsidP="00C54902">
            <w:pPr>
              <w:pStyle w:val="Style1"/>
              <w:jc w:val="center"/>
              <w:rPr>
                <w:b/>
              </w:rPr>
            </w:pPr>
            <w:r w:rsidRPr="00C54902">
              <w:rPr>
                <w:b/>
              </w:rPr>
              <w:lastRenderedPageBreak/>
              <w:t>Our Father</w:t>
            </w:r>
          </w:p>
          <w:p w:rsidR="00C54902" w:rsidRDefault="00C54902" w:rsidP="00C54902">
            <w:pPr>
              <w:pStyle w:val="Style1"/>
            </w:pPr>
            <w:r w:rsidRPr="00C54902">
              <w:t>Pater noster, qui es in c</w:t>
            </w:r>
            <w:r>
              <w:t>æ</w:t>
            </w:r>
            <w:r w:rsidRPr="00C54902">
              <w:t>lis, sanctificétur nomen tuum. Advéniat regnum tuum</w:t>
            </w:r>
            <w:r w:rsidR="00CB0505">
              <w:t>. Fiat volúntas tua, sicut in cæ</w:t>
            </w:r>
            <w:r w:rsidRPr="00C54902">
              <w:t xml:space="preserve">lo, et in terra. Panem nostrum cotidiánum da nobis hódie, et dimítte nobis débita nostra sicut et nos dimíttimus debitóribus nostris. Et ne nos indúcas in </w:t>
            </w:r>
            <w:r w:rsidRPr="00C54902">
              <w:lastRenderedPageBreak/>
              <w:t>tentatiónem, sed líbera nos a malo. Amen.</w:t>
            </w:r>
          </w:p>
          <w:p w:rsidR="00CB0505" w:rsidRDefault="00CB0505" w:rsidP="00C54902">
            <w:pPr>
              <w:pStyle w:val="Style1"/>
            </w:pPr>
          </w:p>
          <w:p w:rsidR="00C54902" w:rsidRDefault="00C54902" w:rsidP="00C54902">
            <w:pPr>
              <w:pStyle w:val="Style1"/>
              <w:jc w:val="center"/>
              <w:rPr>
                <w:b/>
                <w:shd w:val="clear" w:color="auto" w:fill="FFFFFF"/>
              </w:rPr>
            </w:pPr>
            <w:r w:rsidRPr="00C54902">
              <w:rPr>
                <w:b/>
                <w:shd w:val="clear" w:color="auto" w:fill="FFFFFF"/>
              </w:rPr>
              <w:t>Glory Be</w:t>
            </w:r>
          </w:p>
          <w:p w:rsidR="00C54902" w:rsidRPr="00C54902" w:rsidRDefault="00C54902" w:rsidP="00C54902">
            <w:pPr>
              <w:pStyle w:val="Style1"/>
            </w:pPr>
            <w:r>
              <w:rPr>
                <w:shd w:val="clear" w:color="auto" w:fill="FFFFFF"/>
              </w:rPr>
              <w:t>Glória Patri, et Fílio, et Spirítui Sancto. Sicut erat in princíp</w:t>
            </w:r>
            <w:r w:rsidR="00CB0505">
              <w:rPr>
                <w:shd w:val="clear" w:color="auto" w:fill="FFFFFF"/>
              </w:rPr>
              <w:t>io, et nunc, et semper, et in sæcula sæ</w:t>
            </w:r>
            <w:r>
              <w:rPr>
                <w:shd w:val="clear" w:color="auto" w:fill="FFFFFF"/>
              </w:rPr>
              <w:t>culórum. Amen.</w:t>
            </w:r>
          </w:p>
          <w:p w:rsidR="00C54902" w:rsidRDefault="00C54902" w:rsidP="00C54902">
            <w:pPr>
              <w:pStyle w:val="Style1"/>
              <w:jc w:val="center"/>
              <w:rPr>
                <w:b/>
              </w:rPr>
            </w:pPr>
            <w:proofErr w:type="gramStart"/>
            <w:r w:rsidRPr="00C54902">
              <w:rPr>
                <w:b/>
              </w:rPr>
              <w:t>Oh</w:t>
            </w:r>
            <w:proofErr w:type="gramEnd"/>
            <w:r w:rsidRPr="00C54902">
              <w:rPr>
                <w:b/>
              </w:rPr>
              <w:t xml:space="preserve"> My Jesus</w:t>
            </w:r>
          </w:p>
          <w:p w:rsidR="00C54902" w:rsidRPr="00CB0505" w:rsidRDefault="00C54902" w:rsidP="00CB0505">
            <w:pPr>
              <w:pStyle w:val="Style1"/>
            </w:pPr>
            <w:r w:rsidRPr="00C54902">
              <w:t>Domine Iesu, dimitte nobis debita nostra, salva nos</w:t>
            </w:r>
            <w:r w:rsidR="00CB0505">
              <w:t xml:space="preserve"> ab igne inferiori, perduc in cælum omnes animas, præ</w:t>
            </w:r>
            <w:r w:rsidRPr="00C54902">
              <w:t>sertim eas, qu</w:t>
            </w:r>
            <w:r w:rsidR="00CB0505">
              <w:t>æ misericordiæ tuæ</w:t>
            </w:r>
            <w:r w:rsidRPr="00C54902">
              <w:t xml:space="preserve"> maxime indigent. Amen.</w:t>
            </w:r>
          </w:p>
          <w:p w:rsidR="00CB0505" w:rsidRPr="00C54902" w:rsidRDefault="00CB0505" w:rsidP="00CB0505">
            <w:pPr>
              <w:pStyle w:val="Style1"/>
            </w:pPr>
          </w:p>
        </w:tc>
        <w:tc>
          <w:tcPr>
            <w:tcW w:w="2951" w:type="dxa"/>
          </w:tcPr>
          <w:p w:rsidR="00CB0505" w:rsidRPr="00CB0505" w:rsidRDefault="00C54902" w:rsidP="00CB0505">
            <w:pPr>
              <w:pStyle w:val="Style1"/>
              <w:jc w:val="center"/>
              <w:rPr>
                <w:b/>
              </w:rPr>
            </w:pPr>
            <w:r w:rsidRPr="00CB0505">
              <w:rPr>
                <w:b/>
              </w:rPr>
              <w:lastRenderedPageBreak/>
              <w:t>Hail Mary</w:t>
            </w:r>
          </w:p>
          <w:p w:rsidR="00CB0505" w:rsidRPr="00CB0505" w:rsidRDefault="00C54902" w:rsidP="00CB0505">
            <w:pPr>
              <w:pStyle w:val="Style1"/>
            </w:pPr>
            <w:r w:rsidRPr="00CB0505">
              <w:t xml:space="preserve">Ave María, grátia plena, Dóminus tecum. Benedícta tu in muliéribus, et benedíctus fructus ventris tui, Iesus. </w:t>
            </w:r>
          </w:p>
          <w:p w:rsidR="00C54902" w:rsidRPr="00CB0505" w:rsidRDefault="00C54902" w:rsidP="00CB0505">
            <w:pPr>
              <w:pStyle w:val="Style1"/>
            </w:pPr>
            <w:r w:rsidRPr="00CB0505">
              <w:t>Sancta María, Mater Dei, ora pro nobis peccatóribus</w:t>
            </w:r>
            <w:r w:rsidR="00CB0505" w:rsidRPr="00CB0505">
              <w:t>, nunc, et in hora mortis nostræ</w:t>
            </w:r>
            <w:r w:rsidRPr="00CB0505">
              <w:t>. Amen.</w:t>
            </w:r>
          </w:p>
          <w:p w:rsidR="00CB0505" w:rsidRDefault="00CB0505" w:rsidP="00CB0505">
            <w:pPr>
              <w:pStyle w:val="Style1"/>
              <w:jc w:val="center"/>
            </w:pPr>
            <w:r w:rsidRPr="00CB0505">
              <w:rPr>
                <w:b/>
              </w:rPr>
              <w:t>Hail Holy Queen</w:t>
            </w:r>
          </w:p>
          <w:p w:rsidR="00CB0505" w:rsidRDefault="00CB0505" w:rsidP="00CB0505">
            <w:pPr>
              <w:pStyle w:val="Style1"/>
            </w:pPr>
            <w:r w:rsidRPr="00CB0505">
              <w:lastRenderedPageBreak/>
              <w:t xml:space="preserve">Salve Regína, </w:t>
            </w:r>
            <w:r>
              <w:t>(</w:t>
            </w:r>
            <w:r w:rsidR="00333B33">
              <w:t>See Recessional Hymn)</w:t>
            </w:r>
            <w:r>
              <w:t xml:space="preserve"> </w:t>
            </w:r>
          </w:p>
          <w:p w:rsidR="00CB0505" w:rsidRDefault="00CB0505" w:rsidP="00CB0505">
            <w:pPr>
              <w:pStyle w:val="Style1"/>
            </w:pPr>
            <w:r w:rsidRPr="00CB0505">
              <w:t xml:space="preserve">V/. Ora pro nobis, Sancta Dei Génetrix. </w:t>
            </w:r>
          </w:p>
          <w:p w:rsidR="00CB0505" w:rsidRDefault="00CB0505" w:rsidP="00CB0505">
            <w:pPr>
              <w:pStyle w:val="Style1"/>
            </w:pPr>
            <w:r w:rsidRPr="00CB0505">
              <w:t>R/. Ut digni efficiámur promissionibus Christi. Amen.</w:t>
            </w:r>
          </w:p>
          <w:p w:rsidR="00CB0505" w:rsidRDefault="00CB0505" w:rsidP="00CB0505">
            <w:pPr>
              <w:pStyle w:val="Style1"/>
              <w:jc w:val="center"/>
              <w:rPr>
                <w:b/>
              </w:rPr>
            </w:pPr>
            <w:r w:rsidRPr="00CB0505">
              <w:rPr>
                <w:b/>
              </w:rPr>
              <w:t>Final Prayer</w:t>
            </w:r>
          </w:p>
          <w:p w:rsidR="00CB0505" w:rsidRPr="00CB0505" w:rsidRDefault="00CB0505" w:rsidP="00CB0505">
            <w:pPr>
              <w:pStyle w:val="Style1"/>
            </w:pPr>
            <w:r w:rsidRPr="00CB0505">
              <w:t xml:space="preserve">Oremus: Deus, cujus Unigénitus, per vitam, mortem et resurrectiónem suam nobis salútis </w:t>
            </w:r>
            <w:r>
              <w:t>ætérnæ præmia comparávit: concéde, quæsumus; ut, hæc mystéria sanctíssimo beátæ Maríæ</w:t>
            </w:r>
            <w:r w:rsidRPr="00CB0505">
              <w:t xml:space="preserve"> Virginis Rosário recoléntes; et imitémur quod cóntinent, et quod promíttunt, assequámur. Per eúmdem Christum Dóminum nostrum. Amen.</w:t>
            </w:r>
          </w:p>
        </w:tc>
      </w:tr>
      <w:tr w:rsidR="00333B33" w:rsidTr="00333B33">
        <w:tc>
          <w:tcPr>
            <w:tcW w:w="9016" w:type="dxa"/>
            <w:gridSpan w:val="4"/>
            <w:vAlign w:val="center"/>
          </w:tcPr>
          <w:p w:rsidR="00333B33" w:rsidRPr="007863F8" w:rsidRDefault="00333B33" w:rsidP="007863F8">
            <w:pPr>
              <w:pStyle w:val="Style1"/>
              <w:jc w:val="center"/>
              <w:rPr>
                <w:b/>
                <w:color w:val="1F3864" w:themeColor="accent1" w:themeShade="80"/>
              </w:rPr>
            </w:pPr>
            <w:r w:rsidRPr="00CB0505">
              <w:rPr>
                <w:b/>
              </w:rPr>
              <w:lastRenderedPageBreak/>
              <w:t>St. Michael the Archangel,</w:t>
            </w:r>
            <w:r>
              <w:t> defend us in battle. </w:t>
            </w:r>
            <w:r w:rsidRPr="00CB0505">
              <w:t>Be our defense against the wicke</w:t>
            </w:r>
            <w:r>
              <w:t>dness and snares of the Devil. </w:t>
            </w:r>
            <w:r w:rsidRPr="00CB0505">
              <w:t>May G</w:t>
            </w:r>
            <w:r>
              <w:t>od rebuke him, we humbly pray, and do thou, O Prince of the Heavenly hosts, by the power of God, thrust into hell Satan, and all the evil spirits, who prowl about the world </w:t>
            </w:r>
            <w:r w:rsidRPr="00CB0505">
              <w:t>seeking the ruin of souls. Amen.</w:t>
            </w:r>
          </w:p>
        </w:tc>
      </w:tr>
      <w:tr w:rsidR="0092295E" w:rsidTr="00333B33">
        <w:tc>
          <w:tcPr>
            <w:tcW w:w="3110" w:type="dxa"/>
            <w:vAlign w:val="center"/>
          </w:tcPr>
          <w:p w:rsidR="0092295E" w:rsidRPr="0092295E" w:rsidRDefault="007863F8" w:rsidP="007863F8">
            <w:pPr>
              <w:pStyle w:val="Style1"/>
              <w:jc w:val="center"/>
              <w:rPr>
                <w:b/>
              </w:rPr>
            </w:pPr>
            <w:r>
              <w:br w:type="page"/>
            </w:r>
            <w:r w:rsidR="0092295E" w:rsidRPr="0092295E">
              <w:rPr>
                <w:b/>
                <w:color w:val="1F3864" w:themeColor="accent1" w:themeShade="80"/>
              </w:rPr>
              <w:t>Joyful</w:t>
            </w:r>
            <w:r w:rsidR="00333B33">
              <w:rPr>
                <w:b/>
                <w:color w:val="1F3864" w:themeColor="accent1" w:themeShade="80"/>
              </w:rPr>
              <w:t xml:space="preserve"> Mysteries</w:t>
            </w:r>
          </w:p>
        </w:tc>
        <w:tc>
          <w:tcPr>
            <w:tcW w:w="2955" w:type="dxa"/>
            <w:gridSpan w:val="2"/>
            <w:vAlign w:val="center"/>
          </w:tcPr>
          <w:p w:rsidR="0092295E" w:rsidRPr="007863F8" w:rsidRDefault="0092295E" w:rsidP="007863F8">
            <w:pPr>
              <w:pStyle w:val="Style1"/>
              <w:jc w:val="center"/>
              <w:rPr>
                <w:b/>
                <w:color w:val="1F3864" w:themeColor="accent1" w:themeShade="80"/>
              </w:rPr>
            </w:pPr>
            <w:r w:rsidRPr="007863F8">
              <w:rPr>
                <w:b/>
                <w:color w:val="1F3864" w:themeColor="accent1" w:themeShade="80"/>
              </w:rPr>
              <w:t>Sorrowful</w:t>
            </w:r>
            <w:r w:rsidR="00333B33">
              <w:rPr>
                <w:b/>
                <w:color w:val="1F3864" w:themeColor="accent1" w:themeShade="80"/>
              </w:rPr>
              <w:t xml:space="preserve"> Mysteries</w:t>
            </w:r>
          </w:p>
        </w:tc>
        <w:tc>
          <w:tcPr>
            <w:tcW w:w="2951" w:type="dxa"/>
            <w:vAlign w:val="center"/>
          </w:tcPr>
          <w:p w:rsidR="0092295E" w:rsidRPr="007863F8" w:rsidRDefault="0092295E" w:rsidP="007863F8">
            <w:pPr>
              <w:pStyle w:val="Style1"/>
              <w:jc w:val="center"/>
              <w:rPr>
                <w:b/>
                <w:color w:val="1F3864" w:themeColor="accent1" w:themeShade="80"/>
              </w:rPr>
            </w:pPr>
            <w:r w:rsidRPr="007863F8">
              <w:rPr>
                <w:b/>
                <w:color w:val="1F3864" w:themeColor="accent1" w:themeShade="80"/>
              </w:rPr>
              <w:t>Glorious</w:t>
            </w:r>
            <w:r w:rsidR="00333B33">
              <w:rPr>
                <w:b/>
                <w:color w:val="1F3864" w:themeColor="accent1" w:themeShade="80"/>
              </w:rPr>
              <w:t xml:space="preserve"> Mysteries</w:t>
            </w:r>
          </w:p>
        </w:tc>
      </w:tr>
      <w:tr w:rsidR="0092295E" w:rsidTr="00333B33">
        <w:tc>
          <w:tcPr>
            <w:tcW w:w="3110" w:type="dxa"/>
            <w:vAlign w:val="center"/>
          </w:tcPr>
          <w:p w:rsidR="0092295E" w:rsidRPr="0092295E" w:rsidRDefault="0092295E" w:rsidP="007863F8">
            <w:pPr>
              <w:pStyle w:val="Style1"/>
              <w:jc w:val="center"/>
              <w:rPr>
                <w:b/>
                <w:color w:val="1F3864" w:themeColor="accent1" w:themeShade="80"/>
              </w:rPr>
            </w:pPr>
            <w:r>
              <w:rPr>
                <w:noProof/>
              </w:rPr>
              <w:drawing>
                <wp:inline distT="0" distB="0" distL="0" distR="0">
                  <wp:extent cx="1647825" cy="2468075"/>
                  <wp:effectExtent l="0" t="0" r="0" b="8890"/>
                  <wp:docPr id="16" name="Picture 16" descr="The Annunciatio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nnunciation .jpg"/>
                          <pic:cNvPicPr>
                            <a:picLocks noChangeAspect="1" noChangeArrowheads="1"/>
                          </pic:cNvPicPr>
                        </pic:nvPicPr>
                        <pic:blipFill>
                          <a:blip r:embed="rId11">
                            <a:duotone>
                              <a:schemeClr val="accent5">
                                <a:shade val="45000"/>
                                <a:satMod val="135000"/>
                              </a:schemeClr>
                              <a:prstClr val="white"/>
                            </a:duotone>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55112" cy="2478989"/>
                          </a:xfrm>
                          <a:prstGeom prst="rect">
                            <a:avLst/>
                          </a:prstGeom>
                          <a:ln>
                            <a:noFill/>
                          </a:ln>
                          <a:effectLst>
                            <a:softEdge rad="112500"/>
                          </a:effectLst>
                        </pic:spPr>
                      </pic:pic>
                    </a:graphicData>
                  </a:graphic>
                </wp:inline>
              </w:drawing>
            </w:r>
          </w:p>
        </w:tc>
        <w:tc>
          <w:tcPr>
            <w:tcW w:w="2955" w:type="dxa"/>
            <w:gridSpan w:val="2"/>
            <w:vAlign w:val="center"/>
          </w:tcPr>
          <w:p w:rsidR="0092295E" w:rsidRDefault="007863F8" w:rsidP="007863F8">
            <w:pPr>
              <w:pStyle w:val="Style1"/>
              <w:jc w:val="center"/>
            </w:pPr>
            <w:r>
              <w:rPr>
                <w:noProof/>
              </w:rPr>
              <w:drawing>
                <wp:inline distT="0" distB="0" distL="0" distR="0" wp14:anchorId="63035555" wp14:editId="06B76FE4">
                  <wp:extent cx="1657350" cy="248234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schemeClr val="accent5">
                                <a:shade val="45000"/>
                                <a:satMod val="135000"/>
                              </a:schemeClr>
                              <a:prstClr val="white"/>
                            </a:duotone>
                            <a:extLst>
                              <a:ext uri="{BEBA8EAE-BF5A-486C-A8C5-ECC9F3942E4B}">
                                <a14:imgProps xmlns:a14="http://schemas.microsoft.com/office/drawing/2010/main">
                                  <a14:imgLayer r:embed="rId14">
                                    <a14:imgEffect>
                                      <a14:brightnessContrast bright="20000" contrast="20000"/>
                                    </a14:imgEffect>
                                  </a14:imgLayer>
                                </a14:imgProps>
                              </a:ext>
                            </a:extLst>
                          </a:blip>
                          <a:stretch>
                            <a:fillRect/>
                          </a:stretch>
                        </pic:blipFill>
                        <pic:spPr>
                          <a:xfrm>
                            <a:off x="0" y="0"/>
                            <a:ext cx="1661965" cy="2489255"/>
                          </a:xfrm>
                          <a:prstGeom prst="rect">
                            <a:avLst/>
                          </a:prstGeom>
                          <a:ln>
                            <a:noFill/>
                          </a:ln>
                          <a:effectLst>
                            <a:softEdge rad="112500"/>
                          </a:effectLst>
                        </pic:spPr>
                      </pic:pic>
                    </a:graphicData>
                  </a:graphic>
                </wp:inline>
              </w:drawing>
            </w:r>
          </w:p>
        </w:tc>
        <w:tc>
          <w:tcPr>
            <w:tcW w:w="2951" w:type="dxa"/>
            <w:vAlign w:val="center"/>
          </w:tcPr>
          <w:p w:rsidR="0092295E" w:rsidRDefault="007863F8" w:rsidP="007863F8">
            <w:pPr>
              <w:pStyle w:val="Style1"/>
              <w:jc w:val="center"/>
            </w:pPr>
            <w:r>
              <w:rPr>
                <w:noProof/>
              </w:rPr>
              <w:drawing>
                <wp:inline distT="0" distB="0" distL="0" distR="0">
                  <wp:extent cx="1647825" cy="2468078"/>
                  <wp:effectExtent l="0" t="0" r="0" b="8890"/>
                  <wp:docPr id="18" name="Picture 18" descr="The Coronatio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Coronation .jpg"/>
                          <pic:cNvPicPr>
                            <a:picLocks noChangeAspect="1" noChangeArrowheads="1"/>
                          </pic:cNvPicPr>
                        </pic:nvPicPr>
                        <pic:blipFill>
                          <a:blip r:embed="rId15">
                            <a:duotone>
                              <a:schemeClr val="accent5">
                                <a:shade val="45000"/>
                                <a:satMod val="135000"/>
                              </a:schemeClr>
                              <a:prstClr val="white"/>
                            </a:duotone>
                            <a:extLst>
                              <a:ext uri="{BEBA8EAE-BF5A-486C-A8C5-ECC9F3942E4B}">
                                <a14:imgProps xmlns:a14="http://schemas.microsoft.com/office/drawing/2010/main">
                                  <a14:imgLayer r:embed="rId16">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63675" cy="2491819"/>
                          </a:xfrm>
                          <a:prstGeom prst="rect">
                            <a:avLst/>
                          </a:prstGeom>
                          <a:ln>
                            <a:noFill/>
                          </a:ln>
                          <a:effectLst>
                            <a:softEdge rad="112500"/>
                          </a:effectLst>
                        </pic:spPr>
                      </pic:pic>
                    </a:graphicData>
                  </a:graphic>
                </wp:inline>
              </w:drawing>
            </w:r>
          </w:p>
        </w:tc>
      </w:tr>
      <w:tr w:rsidR="0092295E" w:rsidTr="00333B33">
        <w:tc>
          <w:tcPr>
            <w:tcW w:w="3110" w:type="dxa"/>
            <w:vAlign w:val="center"/>
          </w:tcPr>
          <w:p w:rsidR="0092295E" w:rsidRDefault="0092295E" w:rsidP="007863F8">
            <w:pPr>
              <w:pStyle w:val="Style1"/>
              <w:jc w:val="center"/>
            </w:pPr>
            <w:r>
              <w:t>Annunciation</w:t>
            </w:r>
          </w:p>
        </w:tc>
        <w:tc>
          <w:tcPr>
            <w:tcW w:w="2955" w:type="dxa"/>
            <w:gridSpan w:val="2"/>
            <w:vAlign w:val="center"/>
          </w:tcPr>
          <w:p w:rsidR="0092295E" w:rsidRDefault="007863F8" w:rsidP="007863F8">
            <w:pPr>
              <w:pStyle w:val="Style1"/>
              <w:jc w:val="center"/>
            </w:pPr>
            <w:r>
              <w:t>Agony in the Garden</w:t>
            </w:r>
          </w:p>
        </w:tc>
        <w:tc>
          <w:tcPr>
            <w:tcW w:w="2951" w:type="dxa"/>
            <w:vAlign w:val="center"/>
          </w:tcPr>
          <w:p w:rsidR="0092295E" w:rsidRDefault="007863F8" w:rsidP="007863F8">
            <w:pPr>
              <w:pStyle w:val="Style1"/>
              <w:jc w:val="center"/>
            </w:pPr>
            <w:r>
              <w:t>Resurrection</w:t>
            </w:r>
          </w:p>
        </w:tc>
      </w:tr>
      <w:tr w:rsidR="0092295E" w:rsidTr="00333B33">
        <w:tc>
          <w:tcPr>
            <w:tcW w:w="3110" w:type="dxa"/>
            <w:vAlign w:val="center"/>
          </w:tcPr>
          <w:p w:rsidR="0092295E" w:rsidRDefault="0092295E" w:rsidP="007863F8">
            <w:pPr>
              <w:pStyle w:val="Style1"/>
              <w:jc w:val="center"/>
            </w:pPr>
            <w:r>
              <w:t>Visitation</w:t>
            </w:r>
          </w:p>
        </w:tc>
        <w:tc>
          <w:tcPr>
            <w:tcW w:w="2955" w:type="dxa"/>
            <w:gridSpan w:val="2"/>
            <w:vAlign w:val="center"/>
          </w:tcPr>
          <w:p w:rsidR="0092295E" w:rsidRDefault="007863F8" w:rsidP="007863F8">
            <w:pPr>
              <w:pStyle w:val="Style1"/>
              <w:jc w:val="center"/>
            </w:pPr>
            <w:r>
              <w:t>Scourging at the Pillar</w:t>
            </w:r>
          </w:p>
        </w:tc>
        <w:tc>
          <w:tcPr>
            <w:tcW w:w="2951" w:type="dxa"/>
            <w:vAlign w:val="center"/>
          </w:tcPr>
          <w:p w:rsidR="0092295E" w:rsidRDefault="007863F8" w:rsidP="007863F8">
            <w:pPr>
              <w:pStyle w:val="Style1"/>
              <w:jc w:val="center"/>
            </w:pPr>
            <w:r>
              <w:t>Ascension</w:t>
            </w:r>
          </w:p>
        </w:tc>
      </w:tr>
      <w:tr w:rsidR="0092295E" w:rsidTr="00333B33">
        <w:tc>
          <w:tcPr>
            <w:tcW w:w="3110" w:type="dxa"/>
            <w:vAlign w:val="center"/>
          </w:tcPr>
          <w:p w:rsidR="0092295E" w:rsidRDefault="0092295E" w:rsidP="007863F8">
            <w:pPr>
              <w:pStyle w:val="Style1"/>
              <w:jc w:val="center"/>
            </w:pPr>
            <w:r>
              <w:t>Nativity</w:t>
            </w:r>
          </w:p>
        </w:tc>
        <w:tc>
          <w:tcPr>
            <w:tcW w:w="2955" w:type="dxa"/>
            <w:gridSpan w:val="2"/>
            <w:vAlign w:val="center"/>
          </w:tcPr>
          <w:p w:rsidR="0092295E" w:rsidRDefault="007863F8" w:rsidP="007863F8">
            <w:pPr>
              <w:pStyle w:val="Style1"/>
              <w:jc w:val="center"/>
            </w:pPr>
            <w:r>
              <w:t>Crowning with Thorns</w:t>
            </w:r>
          </w:p>
        </w:tc>
        <w:tc>
          <w:tcPr>
            <w:tcW w:w="2951" w:type="dxa"/>
            <w:vAlign w:val="center"/>
          </w:tcPr>
          <w:p w:rsidR="0092295E" w:rsidRDefault="007863F8" w:rsidP="007863F8">
            <w:pPr>
              <w:pStyle w:val="Style1"/>
              <w:jc w:val="center"/>
            </w:pPr>
            <w:r>
              <w:t>Descent of the Holy Spirit</w:t>
            </w:r>
          </w:p>
        </w:tc>
      </w:tr>
      <w:tr w:rsidR="0092295E" w:rsidTr="00333B33">
        <w:tc>
          <w:tcPr>
            <w:tcW w:w="3110" w:type="dxa"/>
            <w:vAlign w:val="center"/>
          </w:tcPr>
          <w:p w:rsidR="0092295E" w:rsidRDefault="0092295E" w:rsidP="007863F8">
            <w:pPr>
              <w:pStyle w:val="Style1"/>
              <w:jc w:val="center"/>
            </w:pPr>
            <w:r>
              <w:t>Presentation</w:t>
            </w:r>
          </w:p>
        </w:tc>
        <w:tc>
          <w:tcPr>
            <w:tcW w:w="2955" w:type="dxa"/>
            <w:gridSpan w:val="2"/>
            <w:vAlign w:val="center"/>
          </w:tcPr>
          <w:p w:rsidR="0092295E" w:rsidRDefault="007863F8" w:rsidP="007863F8">
            <w:pPr>
              <w:pStyle w:val="Style1"/>
              <w:jc w:val="center"/>
            </w:pPr>
            <w:r>
              <w:t>Carrying of the Cross</w:t>
            </w:r>
          </w:p>
        </w:tc>
        <w:tc>
          <w:tcPr>
            <w:tcW w:w="2951" w:type="dxa"/>
            <w:vAlign w:val="center"/>
          </w:tcPr>
          <w:p w:rsidR="0092295E" w:rsidRDefault="007863F8" w:rsidP="007863F8">
            <w:pPr>
              <w:pStyle w:val="Style1"/>
              <w:jc w:val="center"/>
            </w:pPr>
            <w:r>
              <w:t>Assumption</w:t>
            </w:r>
          </w:p>
        </w:tc>
      </w:tr>
      <w:tr w:rsidR="0092295E" w:rsidTr="00333B33">
        <w:tc>
          <w:tcPr>
            <w:tcW w:w="3110" w:type="dxa"/>
            <w:vAlign w:val="center"/>
          </w:tcPr>
          <w:p w:rsidR="0092295E" w:rsidRDefault="0092295E" w:rsidP="007863F8">
            <w:pPr>
              <w:pStyle w:val="Style1"/>
              <w:jc w:val="center"/>
            </w:pPr>
            <w:r>
              <w:t>Finding of Jesus in the Temple</w:t>
            </w:r>
          </w:p>
        </w:tc>
        <w:tc>
          <w:tcPr>
            <w:tcW w:w="2955" w:type="dxa"/>
            <w:gridSpan w:val="2"/>
            <w:vAlign w:val="center"/>
          </w:tcPr>
          <w:p w:rsidR="0092295E" w:rsidRDefault="007863F8" w:rsidP="007863F8">
            <w:pPr>
              <w:pStyle w:val="Style1"/>
              <w:jc w:val="center"/>
            </w:pPr>
            <w:r>
              <w:t>Crucifixion</w:t>
            </w:r>
          </w:p>
        </w:tc>
        <w:tc>
          <w:tcPr>
            <w:tcW w:w="2951" w:type="dxa"/>
            <w:vAlign w:val="center"/>
          </w:tcPr>
          <w:p w:rsidR="0092295E" w:rsidRDefault="007863F8" w:rsidP="007863F8">
            <w:pPr>
              <w:pStyle w:val="Style1"/>
              <w:jc w:val="center"/>
            </w:pPr>
            <w:r>
              <w:t>Coronation</w:t>
            </w:r>
          </w:p>
        </w:tc>
      </w:tr>
      <w:tr w:rsidR="007863F8" w:rsidTr="00333B33">
        <w:tc>
          <w:tcPr>
            <w:tcW w:w="3110" w:type="dxa"/>
          </w:tcPr>
          <w:p w:rsidR="007863F8" w:rsidRPr="00333B33" w:rsidRDefault="007863F8" w:rsidP="00333B33">
            <w:pPr>
              <w:pStyle w:val="Style1"/>
              <w:jc w:val="center"/>
              <w:rPr>
                <w:b/>
                <w:color w:val="1F3864" w:themeColor="accent1" w:themeShade="80"/>
              </w:rPr>
            </w:pPr>
            <w:r w:rsidRPr="00C54902">
              <w:rPr>
                <w:b/>
                <w:color w:val="1F3864" w:themeColor="accent1" w:themeShade="80"/>
              </w:rPr>
              <w:lastRenderedPageBreak/>
              <w:t>Hymn</w:t>
            </w:r>
          </w:p>
          <w:p w:rsidR="00C54902" w:rsidRDefault="007863F8" w:rsidP="00C54902">
            <w:pPr>
              <w:pStyle w:val="Style1"/>
              <w:jc w:val="center"/>
            </w:pPr>
            <w:r w:rsidRPr="00C54902">
              <w:t>Immaculate, Mary! </w:t>
            </w:r>
            <w:r w:rsidRPr="00C54902">
              <w:br/>
              <w:t>Our hearts are on fire. </w:t>
            </w:r>
            <w:r w:rsidRPr="00C54902">
              <w:br/>
              <w:t>That title so wondrous </w:t>
            </w:r>
            <w:r w:rsidRPr="00C54902">
              <w:br/>
              <w:t>Fills all our desire!</w:t>
            </w:r>
          </w:p>
          <w:p w:rsidR="007863F8" w:rsidRDefault="007863F8" w:rsidP="00C54902">
            <w:pPr>
              <w:pStyle w:val="Style1"/>
              <w:jc w:val="center"/>
            </w:pPr>
          </w:p>
          <w:p w:rsidR="00C54902" w:rsidRDefault="00C54902" w:rsidP="00C54902">
            <w:pPr>
              <w:pStyle w:val="Style1"/>
              <w:jc w:val="center"/>
            </w:pPr>
            <w:r w:rsidRPr="00C54902">
              <w:t>Ave, Ave, Ave, Maria! </w:t>
            </w:r>
            <w:r w:rsidRPr="00C54902">
              <w:br/>
              <w:t>Ave, Ave, Ave, Maria!</w:t>
            </w:r>
          </w:p>
          <w:p w:rsidR="00C54902" w:rsidRPr="00C54902" w:rsidRDefault="00C54902" w:rsidP="00C54902">
            <w:pPr>
              <w:pStyle w:val="Style1"/>
              <w:jc w:val="center"/>
            </w:pPr>
          </w:p>
          <w:p w:rsidR="007863F8" w:rsidRDefault="007863F8" w:rsidP="00C54902">
            <w:pPr>
              <w:pStyle w:val="Style1"/>
              <w:jc w:val="center"/>
            </w:pPr>
            <w:r w:rsidRPr="00C54902">
              <w:t>We pray for God's glory, </w:t>
            </w:r>
            <w:r w:rsidRPr="00C54902">
              <w:br/>
              <w:t>May His Kingdom come. </w:t>
            </w:r>
            <w:r w:rsidRPr="00C54902">
              <w:br/>
              <w:t>We pray for His Vicar, </w:t>
            </w:r>
            <w:r w:rsidRPr="00C54902">
              <w:br/>
              <w:t>Our Father, and Rome.</w:t>
            </w:r>
          </w:p>
          <w:p w:rsidR="00C54902" w:rsidRDefault="00C54902" w:rsidP="00C54902">
            <w:pPr>
              <w:pStyle w:val="Style1"/>
              <w:jc w:val="center"/>
            </w:pPr>
          </w:p>
          <w:p w:rsidR="00C54902" w:rsidRDefault="00C54902" w:rsidP="00C54902">
            <w:pPr>
              <w:pStyle w:val="Style1"/>
              <w:jc w:val="center"/>
            </w:pPr>
            <w:r w:rsidRPr="00C54902">
              <w:t>Ave, Ave, Ave, Maria! </w:t>
            </w:r>
            <w:r w:rsidRPr="00C54902">
              <w:br/>
              <w:t>Ave, Ave, Ave, Maria!</w:t>
            </w:r>
          </w:p>
          <w:p w:rsidR="00C54902" w:rsidRPr="00C54902" w:rsidRDefault="00C54902" w:rsidP="00C54902">
            <w:pPr>
              <w:pStyle w:val="Style1"/>
              <w:jc w:val="center"/>
            </w:pPr>
          </w:p>
          <w:p w:rsidR="00C54902" w:rsidRDefault="007863F8" w:rsidP="00C54902">
            <w:pPr>
              <w:pStyle w:val="Style1"/>
              <w:jc w:val="center"/>
            </w:pPr>
            <w:r w:rsidRPr="00C54902">
              <w:t>We pray for our Mother, </w:t>
            </w:r>
            <w:r w:rsidRPr="00C54902">
              <w:br/>
              <w:t>The Church upon earth. </w:t>
            </w:r>
            <w:r w:rsidRPr="00C54902">
              <w:br/>
              <w:t>And bless, sweetest Lady, </w:t>
            </w:r>
            <w:r w:rsidRPr="00C54902">
              <w:br/>
              <w:t>The land of our birth.</w:t>
            </w:r>
          </w:p>
          <w:p w:rsidR="007863F8" w:rsidRPr="00C54902" w:rsidRDefault="007863F8" w:rsidP="00C54902">
            <w:pPr>
              <w:pStyle w:val="Style1"/>
              <w:jc w:val="center"/>
            </w:pPr>
            <w:r w:rsidRPr="00C54902">
              <w:br/>
              <w:t>Ave, Ave, Ave, Maria! </w:t>
            </w:r>
            <w:r w:rsidRPr="00C54902">
              <w:br/>
              <w:t>Ave, Ave, Ave, Maria!</w:t>
            </w:r>
          </w:p>
          <w:p w:rsidR="007863F8" w:rsidRPr="00C54902" w:rsidRDefault="007863F8" w:rsidP="00C54902">
            <w:pPr>
              <w:pStyle w:val="Style1"/>
              <w:jc w:val="center"/>
            </w:pPr>
          </w:p>
          <w:p w:rsidR="007863F8" w:rsidRPr="00C54902" w:rsidRDefault="00333B33" w:rsidP="00C54902">
            <w:pPr>
              <w:pStyle w:val="Style1"/>
              <w:jc w:val="center"/>
            </w:pPr>
            <w:r>
              <w:rPr>
                <w:noProof/>
              </w:rPr>
              <w:drawing>
                <wp:inline distT="0" distB="0" distL="0" distR="0" wp14:anchorId="7FA8473B" wp14:editId="290F2FFD">
                  <wp:extent cx="1837944" cy="2286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duotone>
                              <a:schemeClr val="accent5">
                                <a:shade val="45000"/>
                                <a:satMod val="135000"/>
                              </a:schemeClr>
                              <a:prstClr val="white"/>
                            </a:duotone>
                          </a:blip>
                          <a:stretch>
                            <a:fillRect/>
                          </a:stretch>
                        </pic:blipFill>
                        <pic:spPr>
                          <a:xfrm>
                            <a:off x="0" y="0"/>
                            <a:ext cx="1841069" cy="2289887"/>
                          </a:xfrm>
                          <a:prstGeom prst="rect">
                            <a:avLst/>
                          </a:prstGeom>
                          <a:ln>
                            <a:noFill/>
                          </a:ln>
                          <a:effectLst>
                            <a:softEdge rad="112500"/>
                          </a:effectLst>
                        </pic:spPr>
                      </pic:pic>
                    </a:graphicData>
                  </a:graphic>
                </wp:inline>
              </w:drawing>
            </w:r>
          </w:p>
        </w:tc>
        <w:tc>
          <w:tcPr>
            <w:tcW w:w="2955" w:type="dxa"/>
            <w:gridSpan w:val="2"/>
          </w:tcPr>
          <w:p w:rsidR="007863F8" w:rsidRPr="00C54902" w:rsidRDefault="007863F8" w:rsidP="00C54902">
            <w:pPr>
              <w:pStyle w:val="Style1"/>
              <w:jc w:val="center"/>
              <w:rPr>
                <w:b/>
                <w:color w:val="1F3864" w:themeColor="accent1" w:themeShade="80"/>
              </w:rPr>
            </w:pPr>
            <w:r w:rsidRPr="00C54902">
              <w:rPr>
                <w:b/>
                <w:color w:val="1F3864" w:themeColor="accent1" w:themeShade="80"/>
              </w:rPr>
              <w:t>Hymn</w:t>
            </w:r>
          </w:p>
          <w:p w:rsidR="00C54902" w:rsidRDefault="00C54902" w:rsidP="00C54902">
            <w:pPr>
              <w:pStyle w:val="Style1"/>
              <w:jc w:val="center"/>
            </w:pPr>
            <w:r w:rsidRPr="00C54902">
              <w:t>Lord Jesus, think on me</w:t>
            </w:r>
            <w:r w:rsidRPr="00C54902">
              <w:br/>
              <w:t>And purge away my sin;</w:t>
            </w:r>
            <w:r w:rsidRPr="00C54902">
              <w:br/>
              <w:t>From earth-born passions set me free</w:t>
            </w:r>
            <w:r w:rsidRPr="00C54902">
              <w:br/>
              <w:t>And make me pure within.</w:t>
            </w:r>
          </w:p>
          <w:p w:rsidR="00C54902" w:rsidRPr="00C54902" w:rsidRDefault="00C54902" w:rsidP="00C54902">
            <w:pPr>
              <w:pStyle w:val="Style1"/>
              <w:ind w:left="720"/>
              <w:jc w:val="center"/>
            </w:pPr>
          </w:p>
          <w:p w:rsidR="00C54902" w:rsidRDefault="00C54902" w:rsidP="00C54902">
            <w:pPr>
              <w:pStyle w:val="Style1"/>
              <w:jc w:val="center"/>
            </w:pPr>
            <w:r w:rsidRPr="00C54902">
              <w:t>Lord Jesus, think on me</w:t>
            </w:r>
            <w:r w:rsidRPr="00C54902">
              <w:br/>
              <w:t>With many a care opprest;</w:t>
            </w:r>
            <w:r w:rsidRPr="00C54902">
              <w:br/>
              <w:t>Let me Thy loving servant be</w:t>
            </w:r>
            <w:r w:rsidRPr="00C54902">
              <w:br/>
              <w:t>And taste Thy promised rest.</w:t>
            </w:r>
          </w:p>
          <w:p w:rsidR="00C54902" w:rsidRPr="00C54902" w:rsidRDefault="00C54902" w:rsidP="00C54902">
            <w:pPr>
              <w:pStyle w:val="Style1"/>
              <w:jc w:val="center"/>
            </w:pPr>
          </w:p>
          <w:p w:rsidR="00C54902" w:rsidRDefault="00C54902" w:rsidP="00C54902">
            <w:pPr>
              <w:pStyle w:val="Style1"/>
              <w:jc w:val="center"/>
            </w:pPr>
            <w:r w:rsidRPr="00C54902">
              <w:t>Lord Jesus, think on me</w:t>
            </w:r>
            <w:r w:rsidRPr="00C54902">
              <w:br/>
              <w:t>Amid the battle's strife;</w:t>
            </w:r>
            <w:r w:rsidRPr="00C54902">
              <w:br/>
              <w:t>In all my pain and misery</w:t>
            </w:r>
            <w:r w:rsidRPr="00C54902">
              <w:br/>
              <w:t>Be Thou my Health and Life.</w:t>
            </w:r>
          </w:p>
          <w:p w:rsidR="00C54902" w:rsidRPr="00C54902" w:rsidRDefault="00C54902" w:rsidP="00C54902">
            <w:pPr>
              <w:pStyle w:val="Style1"/>
              <w:jc w:val="center"/>
            </w:pPr>
          </w:p>
          <w:p w:rsidR="00C54902" w:rsidRDefault="00C54902" w:rsidP="00C54902">
            <w:pPr>
              <w:pStyle w:val="Style1"/>
              <w:jc w:val="center"/>
            </w:pPr>
            <w:r w:rsidRPr="00C54902">
              <w:t>Lord Jesus, think on me</w:t>
            </w:r>
            <w:r w:rsidRPr="00C54902">
              <w:br/>
              <w:t>Nor let me go astray;</w:t>
            </w:r>
            <w:r w:rsidRPr="00C54902">
              <w:br/>
              <w:t>Through darkness and perplexity</w:t>
            </w:r>
            <w:r w:rsidRPr="00C54902">
              <w:br/>
              <w:t>Point Thou the heavenly way.</w:t>
            </w:r>
          </w:p>
          <w:p w:rsidR="00C54902" w:rsidRDefault="00C54902" w:rsidP="00C54902">
            <w:pPr>
              <w:pStyle w:val="Style1"/>
              <w:jc w:val="center"/>
            </w:pPr>
          </w:p>
          <w:p w:rsidR="00C54902" w:rsidRDefault="00C54902" w:rsidP="00C54902">
            <w:pPr>
              <w:pStyle w:val="Style1"/>
              <w:jc w:val="center"/>
            </w:pPr>
            <w:r w:rsidRPr="00C54902">
              <w:t>Lord Jesus, think on me</w:t>
            </w:r>
            <w:r w:rsidRPr="00C54902">
              <w:br/>
              <w:t>When floods the tempest high;</w:t>
            </w:r>
            <w:r w:rsidRPr="00C54902">
              <w:br/>
              <w:t>When on doth rush the enemy,</w:t>
            </w:r>
            <w:r w:rsidRPr="00C54902">
              <w:br/>
              <w:t>O Savior, be Thou nigh!</w:t>
            </w:r>
          </w:p>
          <w:p w:rsidR="00C54902" w:rsidRDefault="00C54902" w:rsidP="00C54902">
            <w:pPr>
              <w:pStyle w:val="Style1"/>
              <w:jc w:val="center"/>
            </w:pPr>
            <w:r w:rsidRPr="00C54902">
              <w:t xml:space="preserve"> </w:t>
            </w:r>
          </w:p>
          <w:p w:rsidR="00C54902" w:rsidRPr="00C54902" w:rsidRDefault="00C54902" w:rsidP="00C54902">
            <w:pPr>
              <w:pStyle w:val="Style1"/>
              <w:jc w:val="center"/>
            </w:pPr>
            <w:r w:rsidRPr="00C54902">
              <w:t>Lord Jesus, think on m</w:t>
            </w:r>
            <w:r w:rsidR="00333B33">
              <w:t>e</w:t>
            </w:r>
            <w:r w:rsidR="00333B33">
              <w:br/>
              <w:t xml:space="preserve">That, when the flood is past, </w:t>
            </w:r>
            <w:r w:rsidRPr="00C54902">
              <w:t>I may the eternal brightness see</w:t>
            </w:r>
            <w:r w:rsidRPr="00C54902">
              <w:br/>
              <w:t>And share Thy joy at last.</w:t>
            </w:r>
          </w:p>
          <w:p w:rsidR="00C54902" w:rsidRDefault="00C54902" w:rsidP="00C54902">
            <w:pPr>
              <w:pStyle w:val="Style1"/>
              <w:jc w:val="center"/>
            </w:pPr>
          </w:p>
          <w:p w:rsidR="007863F8" w:rsidRPr="00C54902" w:rsidRDefault="00C54902" w:rsidP="00333B33">
            <w:pPr>
              <w:pStyle w:val="Style1"/>
              <w:jc w:val="center"/>
            </w:pPr>
            <w:r w:rsidRPr="00C54902">
              <w:t>Lord Jesus, think on me</w:t>
            </w:r>
            <w:r w:rsidRPr="00C54902">
              <w:br/>
              <w:t>That I may sing above</w:t>
            </w:r>
            <w:r w:rsidRPr="00C54902">
              <w:br/>
              <w:t>To Father, Spirit, and to Thee</w:t>
            </w:r>
            <w:r w:rsidRPr="00C54902">
              <w:br/>
              <w:t>The strains of praise and love.</w:t>
            </w:r>
          </w:p>
        </w:tc>
        <w:tc>
          <w:tcPr>
            <w:tcW w:w="2951" w:type="dxa"/>
          </w:tcPr>
          <w:p w:rsidR="007863F8" w:rsidRPr="00C54902" w:rsidRDefault="007863F8" w:rsidP="00C54902">
            <w:pPr>
              <w:pStyle w:val="Style1"/>
              <w:jc w:val="center"/>
              <w:rPr>
                <w:b/>
                <w:color w:val="1F3864" w:themeColor="accent1" w:themeShade="80"/>
              </w:rPr>
            </w:pPr>
            <w:r w:rsidRPr="00C54902">
              <w:rPr>
                <w:b/>
                <w:color w:val="1F3864" w:themeColor="accent1" w:themeShade="80"/>
              </w:rPr>
              <w:t>Hymn</w:t>
            </w:r>
          </w:p>
          <w:p w:rsidR="007863F8" w:rsidRDefault="007863F8" w:rsidP="00C54902">
            <w:pPr>
              <w:pStyle w:val="Style1"/>
              <w:jc w:val="center"/>
            </w:pPr>
            <w:r w:rsidRPr="007863F8">
              <w:t xml:space="preserve">Hail, Queen of Heav'n, the </w:t>
            </w:r>
            <w:r w:rsidR="00333B33">
              <w:t xml:space="preserve">ocean Star, </w:t>
            </w:r>
            <w:r w:rsidRPr="007863F8">
              <w:t>Guide of the wand'rer here below!</w:t>
            </w:r>
            <w:r w:rsidRPr="007863F8">
              <w:br/>
              <w:t>Thrown on l</w:t>
            </w:r>
            <w:r w:rsidR="00333B33">
              <w:t xml:space="preserve">ife's surge we claim thy care, </w:t>
            </w:r>
            <w:proofErr w:type="gramStart"/>
            <w:r w:rsidRPr="007863F8">
              <w:t>Save</w:t>
            </w:r>
            <w:proofErr w:type="gramEnd"/>
            <w:r w:rsidRPr="007863F8">
              <w:t xml:space="preserve"> us from peril and from woe.</w:t>
            </w:r>
            <w:r w:rsidRPr="007863F8">
              <w:br/>
              <w:t> Mother of Christ, Star of th</w:t>
            </w:r>
            <w:r w:rsidR="00333B33">
              <w:t xml:space="preserve">e sea, </w:t>
            </w:r>
            <w:r w:rsidRPr="007863F8">
              <w:t>Pray for the wanderer, pray for me</w:t>
            </w:r>
            <w:r w:rsidR="00333B33">
              <w:t>.</w:t>
            </w:r>
          </w:p>
          <w:p w:rsidR="00333B33" w:rsidRPr="007863F8" w:rsidRDefault="00333B33" w:rsidP="00C54902">
            <w:pPr>
              <w:pStyle w:val="Style1"/>
              <w:jc w:val="center"/>
            </w:pPr>
          </w:p>
          <w:p w:rsidR="007863F8" w:rsidRDefault="007863F8" w:rsidP="00C54902">
            <w:pPr>
              <w:pStyle w:val="Style1"/>
              <w:jc w:val="center"/>
            </w:pPr>
            <w:r w:rsidRPr="007863F8">
              <w:t>O gent</w:t>
            </w:r>
            <w:r w:rsidR="00333B33">
              <w:t xml:space="preserve">le, chaste, and spotless Maid, </w:t>
            </w:r>
            <w:r w:rsidRPr="007863F8">
              <w:t>We sinners make our prayers through thee</w:t>
            </w:r>
            <w:r w:rsidRPr="007863F8">
              <w:br/>
            </w:r>
            <w:r w:rsidR="00333B33">
              <w:t>Remind thy Son that He has paid</w:t>
            </w:r>
            <w:r w:rsidRPr="007863F8">
              <w:t> </w:t>
            </w:r>
            <w:proofErr w:type="gramStart"/>
            <w:r w:rsidRPr="007863F8">
              <w:t>The</w:t>
            </w:r>
            <w:proofErr w:type="gramEnd"/>
            <w:r w:rsidRPr="007863F8">
              <w:t xml:space="preserve"> price of our iniquity.</w:t>
            </w:r>
            <w:r w:rsidRPr="007863F8">
              <w:br/>
              <w:t> Virg</w:t>
            </w:r>
            <w:r w:rsidR="00333B33">
              <w:t xml:space="preserve">in most pure, Star of the sea, </w:t>
            </w:r>
            <w:r w:rsidRPr="007863F8">
              <w:t>Pray for the sinner, pray for me.</w:t>
            </w:r>
          </w:p>
          <w:p w:rsidR="00333B33" w:rsidRPr="007863F8" w:rsidRDefault="00333B33" w:rsidP="00C54902">
            <w:pPr>
              <w:pStyle w:val="Style1"/>
              <w:jc w:val="center"/>
            </w:pPr>
          </w:p>
          <w:p w:rsidR="007863F8" w:rsidRDefault="007863F8" w:rsidP="00C54902">
            <w:pPr>
              <w:pStyle w:val="Style1"/>
              <w:jc w:val="center"/>
            </w:pPr>
            <w:r w:rsidRPr="007863F8">
              <w:t>Soj</w:t>
            </w:r>
            <w:r w:rsidR="00333B33">
              <w:t xml:space="preserve">ourners in this vale of tears, </w:t>
            </w:r>
            <w:r w:rsidRPr="007863F8">
              <w:t>O thee, blest Advocate, we cry,</w:t>
            </w:r>
            <w:r w:rsidRPr="007863F8">
              <w:br/>
              <w:t>Pit</w:t>
            </w:r>
            <w:r w:rsidR="00333B33">
              <w:t xml:space="preserve">y our sorrows, calm our fears, </w:t>
            </w:r>
            <w:proofErr w:type="gramStart"/>
            <w:r w:rsidRPr="007863F8">
              <w:t>And</w:t>
            </w:r>
            <w:proofErr w:type="gramEnd"/>
            <w:r w:rsidRPr="007863F8">
              <w:t xml:space="preserve"> soothe with hope our misery.</w:t>
            </w:r>
            <w:r w:rsidRPr="007863F8">
              <w:br/>
              <w:t> Ref</w:t>
            </w:r>
            <w:r w:rsidR="00333B33">
              <w:t xml:space="preserve">uge in grief, Star of the sea, </w:t>
            </w:r>
            <w:r w:rsidRPr="007863F8">
              <w:t>Pray for the mourner, pray for me.</w:t>
            </w:r>
          </w:p>
          <w:p w:rsidR="00333B33" w:rsidRPr="007863F8" w:rsidRDefault="00333B33" w:rsidP="00C54902">
            <w:pPr>
              <w:pStyle w:val="Style1"/>
              <w:jc w:val="center"/>
            </w:pPr>
          </w:p>
          <w:p w:rsidR="007863F8" w:rsidRPr="007863F8" w:rsidRDefault="007863F8" w:rsidP="00C54902">
            <w:pPr>
              <w:pStyle w:val="Style1"/>
              <w:jc w:val="center"/>
            </w:pPr>
            <w:r w:rsidRPr="007863F8">
              <w:t xml:space="preserve">And </w:t>
            </w:r>
            <w:r w:rsidR="00333B33">
              <w:t xml:space="preserve">while to Him who reigns above, </w:t>
            </w:r>
            <w:r w:rsidRPr="007863F8">
              <w:t>In Godhead One, in Persons Three,</w:t>
            </w:r>
            <w:r w:rsidRPr="007863F8">
              <w:br/>
              <w:t>The sour</w:t>
            </w:r>
            <w:r w:rsidR="00333B33">
              <w:t xml:space="preserve">ce of life, of grace, of love, </w:t>
            </w:r>
            <w:r w:rsidRPr="007863F8">
              <w:t>Homage we pay on bended knee;</w:t>
            </w:r>
            <w:r w:rsidRPr="007863F8">
              <w:br/>
              <w:t xml:space="preserve"> Do thou, </w:t>
            </w:r>
            <w:r w:rsidR="00333B33">
              <w:t xml:space="preserve">bright Queen, Star of the sea. </w:t>
            </w:r>
            <w:r w:rsidRPr="007863F8">
              <w:t>Pray for thy children, pray for me</w:t>
            </w:r>
          </w:p>
          <w:p w:rsidR="007863F8" w:rsidRPr="007863F8" w:rsidRDefault="007863F8" w:rsidP="00C54902">
            <w:pPr>
              <w:pStyle w:val="Style1"/>
              <w:jc w:val="center"/>
            </w:pPr>
          </w:p>
        </w:tc>
      </w:tr>
      <w:tr w:rsidR="00A77AD5" w:rsidRPr="007045B3" w:rsidTr="00333B33">
        <w:tc>
          <w:tcPr>
            <w:tcW w:w="9016" w:type="dxa"/>
            <w:gridSpan w:val="4"/>
            <w:shd w:val="clear" w:color="auto" w:fill="auto"/>
          </w:tcPr>
          <w:p w:rsidR="00A77AD5" w:rsidRPr="004D7F16" w:rsidRDefault="00A77AD5" w:rsidP="00A77AD5">
            <w:pPr>
              <w:pStyle w:val="Style2"/>
              <w:jc w:val="center"/>
            </w:pPr>
            <w:r>
              <w:lastRenderedPageBreak/>
              <w:t>Vespers</w:t>
            </w:r>
          </w:p>
        </w:tc>
      </w:tr>
      <w:tr w:rsidR="00A77AD5" w:rsidRPr="007045B3" w:rsidTr="00333B33">
        <w:tc>
          <w:tcPr>
            <w:tcW w:w="9016" w:type="dxa"/>
            <w:gridSpan w:val="4"/>
            <w:shd w:val="clear" w:color="auto" w:fill="auto"/>
            <w:vAlign w:val="center"/>
            <w:hideMark/>
          </w:tcPr>
          <w:p w:rsidR="00A77AD5" w:rsidRPr="004D7F16" w:rsidRDefault="00A77AD5" w:rsidP="00A77AD5">
            <w:pPr>
              <w:pStyle w:val="Style1"/>
              <w:jc w:val="center"/>
            </w:pPr>
            <w:r w:rsidRPr="00A77AD5">
              <w:rPr>
                <w:b/>
                <w:color w:val="1F3864" w:themeColor="accent1" w:themeShade="80"/>
              </w:rPr>
              <w:t>Incipit </w:t>
            </w:r>
            <w:r w:rsidRPr="00A77AD5">
              <w:br/>
            </w:r>
            <w:r w:rsidRPr="00A77AD5">
              <w:rPr>
                <w:color w:val="1F3864" w:themeColor="accent1" w:themeShade="80"/>
              </w:rPr>
              <w:t>V. Deus </w:t>
            </w:r>
            <w:r w:rsidRPr="00A77AD5">
              <w:rPr>
                <w:rFonts w:ascii="Segoe UI Symbol" w:hAnsi="Segoe UI Symbol" w:cs="Segoe UI Symbol"/>
                <w:color w:val="1F3864" w:themeColor="accent1" w:themeShade="80"/>
              </w:rPr>
              <w:t>☩</w:t>
            </w:r>
            <w:r w:rsidRPr="00A77AD5">
              <w:rPr>
                <w:color w:val="1F3864" w:themeColor="accent1" w:themeShade="80"/>
              </w:rPr>
              <w:t> in adiutórium meum in</w:t>
            </w:r>
            <w:r w:rsidRPr="00A77AD5">
              <w:rPr>
                <w:b/>
                <w:color w:val="1F3864" w:themeColor="accent1" w:themeShade="80"/>
              </w:rPr>
              <w:t>tén</w:t>
            </w:r>
            <w:r w:rsidRPr="00A77AD5">
              <w:rPr>
                <w:color w:val="1F3864" w:themeColor="accent1" w:themeShade="80"/>
              </w:rPr>
              <w:t>de.</w:t>
            </w:r>
            <w:r w:rsidRPr="00A77AD5">
              <w:br/>
              <w:t>R. Dómine, ad adiuvándum me fes</w:t>
            </w:r>
            <w:r w:rsidRPr="00A77AD5">
              <w:rPr>
                <w:b/>
              </w:rPr>
              <w:t>tí</w:t>
            </w:r>
            <w:r w:rsidRPr="00A77AD5">
              <w:t>na.</w:t>
            </w:r>
            <w:r w:rsidRPr="00A77AD5">
              <w:br/>
            </w:r>
            <w:r w:rsidRPr="00A77AD5">
              <w:rPr>
                <w:color w:val="1F3864" w:themeColor="accent1" w:themeShade="80"/>
              </w:rPr>
              <w:t xml:space="preserve">V. Glória Patri, et Fílio, * et Spirítui </w:t>
            </w:r>
            <w:r w:rsidRPr="00A77AD5">
              <w:rPr>
                <w:b/>
                <w:color w:val="1F3864" w:themeColor="accent1" w:themeShade="80"/>
              </w:rPr>
              <w:t>San</w:t>
            </w:r>
            <w:r w:rsidRPr="00A77AD5">
              <w:rPr>
                <w:color w:val="1F3864" w:themeColor="accent1" w:themeShade="80"/>
              </w:rPr>
              <w:t>cto.</w:t>
            </w:r>
            <w:r w:rsidRPr="00A77AD5">
              <w:rPr>
                <w:color w:val="1F3864" w:themeColor="accent1" w:themeShade="80"/>
              </w:rPr>
              <w:br/>
            </w:r>
            <w:r w:rsidRPr="00A77AD5">
              <w:t xml:space="preserve">R. Sicut erat in princípio, et nunc, et semper, * et in sǽcula sæculórum. </w:t>
            </w:r>
            <w:r w:rsidRPr="00A77AD5">
              <w:rPr>
                <w:b/>
              </w:rPr>
              <w:t>A</w:t>
            </w:r>
            <w:r w:rsidRPr="00A77AD5">
              <w:t>men.</w:t>
            </w:r>
            <w:r w:rsidRPr="00A77AD5">
              <w:br/>
              <w:t>Allelúia.</w:t>
            </w:r>
          </w:p>
        </w:tc>
      </w:tr>
      <w:tr w:rsidR="007045B3" w:rsidRPr="007045B3" w:rsidTr="00333B33">
        <w:tc>
          <w:tcPr>
            <w:tcW w:w="4479" w:type="dxa"/>
            <w:gridSpan w:val="2"/>
            <w:shd w:val="clear" w:color="auto" w:fill="auto"/>
            <w:hideMark/>
          </w:tcPr>
          <w:p w:rsidR="00A77AD5" w:rsidRPr="00A77AD5" w:rsidRDefault="007045B3" w:rsidP="004D7F16">
            <w:pPr>
              <w:pStyle w:val="Style1"/>
              <w:rPr>
                <w:color w:val="8EAADB" w:themeColor="accent1" w:themeTint="99"/>
              </w:rPr>
            </w:pPr>
            <w:r w:rsidRPr="00A77AD5">
              <w:rPr>
                <w:b/>
                <w:color w:val="1F3864" w:themeColor="accent1" w:themeShade="80"/>
              </w:rPr>
              <w:t>Psalmi</w:t>
            </w:r>
            <w:r w:rsidRPr="00A77AD5">
              <w:t> {Psalmi et antiphonæ ex Proprio Sanctorum} </w:t>
            </w:r>
            <w:r w:rsidRPr="00A77AD5">
              <w:br/>
            </w:r>
            <w:r w:rsidRPr="00A77AD5">
              <w:rPr>
                <w:color w:val="8EAADB" w:themeColor="accent1" w:themeTint="99"/>
              </w:rPr>
              <w:t>Ant. Quæ est ista, * speciósa sicut columba, quasi rosa plantáta super rivos aquárum?</w:t>
            </w:r>
            <w:r w:rsidRPr="00A77AD5">
              <w:rPr>
                <w:color w:val="1F3864" w:themeColor="accent1" w:themeShade="80"/>
              </w:rPr>
              <w:br/>
            </w:r>
            <w:r w:rsidRPr="00A77AD5">
              <w:rPr>
                <w:b/>
                <w:color w:val="1F3864" w:themeColor="accent1" w:themeShade="80"/>
              </w:rPr>
              <w:t>Psalmus 109 [1]</w:t>
            </w:r>
            <w:r w:rsidRPr="00A77AD5">
              <w:br/>
            </w:r>
            <w:r w:rsidRPr="00A77AD5">
              <w:rPr>
                <w:color w:val="1F3864" w:themeColor="accent1" w:themeShade="80"/>
              </w:rPr>
              <w:t xml:space="preserve">Dixit Dóminus Dómino </w:t>
            </w:r>
            <w:r w:rsidRPr="00A77AD5">
              <w:rPr>
                <w:b/>
                <w:color w:val="1F3864" w:themeColor="accent1" w:themeShade="80"/>
              </w:rPr>
              <w:t>me</w:t>
            </w:r>
            <w:r w:rsidRPr="00A77AD5">
              <w:rPr>
                <w:color w:val="1F3864" w:themeColor="accent1" w:themeShade="80"/>
              </w:rPr>
              <w:t xml:space="preserve">o: * Sede a </w:t>
            </w:r>
            <w:r w:rsidRPr="00A77AD5">
              <w:rPr>
                <w:i/>
                <w:color w:val="1F3864" w:themeColor="accent1" w:themeShade="80"/>
              </w:rPr>
              <w:t>dex</w:t>
            </w:r>
            <w:r w:rsidRPr="00A77AD5">
              <w:rPr>
                <w:color w:val="1F3864" w:themeColor="accent1" w:themeShade="80"/>
              </w:rPr>
              <w:t xml:space="preserve">tris </w:t>
            </w:r>
            <w:r w:rsidRPr="00A77AD5">
              <w:rPr>
                <w:b/>
                <w:color w:val="1F3864" w:themeColor="accent1" w:themeShade="80"/>
              </w:rPr>
              <w:t>me</w:t>
            </w:r>
            <w:r w:rsidRPr="00A77AD5">
              <w:rPr>
                <w:color w:val="1F3864" w:themeColor="accent1" w:themeShade="80"/>
              </w:rPr>
              <w:t>is:</w:t>
            </w:r>
            <w:r w:rsidRPr="00A77AD5">
              <w:br/>
              <w:t xml:space="preserve">Donec ponam inimícos </w:t>
            </w:r>
            <w:r w:rsidRPr="00A77AD5">
              <w:rPr>
                <w:b/>
              </w:rPr>
              <w:t>tu</w:t>
            </w:r>
            <w:r w:rsidRPr="00A77AD5">
              <w:t>os, * scabéllum pe</w:t>
            </w:r>
            <w:r w:rsidRPr="00A77AD5">
              <w:rPr>
                <w:i/>
              </w:rPr>
              <w:t>dum</w:t>
            </w:r>
            <w:r w:rsidRPr="00A77AD5">
              <w:t xml:space="preserve"> tu</w:t>
            </w:r>
            <w:r w:rsidRPr="00A77AD5">
              <w:rPr>
                <w:b/>
              </w:rPr>
              <w:t>ó</w:t>
            </w:r>
            <w:r w:rsidRPr="00A77AD5">
              <w:t>rum.</w:t>
            </w:r>
            <w:r w:rsidRPr="00A77AD5">
              <w:br/>
            </w:r>
            <w:r w:rsidRPr="00A77AD5">
              <w:rPr>
                <w:color w:val="1F3864" w:themeColor="accent1" w:themeShade="80"/>
              </w:rPr>
              <w:t xml:space="preserve">Virgam virtútis tuæ emíttet Dóminus ex </w:t>
            </w:r>
            <w:r w:rsidRPr="00A77AD5">
              <w:rPr>
                <w:b/>
                <w:color w:val="1F3864" w:themeColor="accent1" w:themeShade="80"/>
              </w:rPr>
              <w:t>Si</w:t>
            </w:r>
            <w:r w:rsidRPr="00A77AD5">
              <w:rPr>
                <w:color w:val="1F3864" w:themeColor="accent1" w:themeShade="80"/>
              </w:rPr>
              <w:t>on: * domináre in médio inimicó</w:t>
            </w:r>
            <w:r w:rsidRPr="00A77AD5">
              <w:rPr>
                <w:i/>
                <w:color w:val="1F3864" w:themeColor="accent1" w:themeShade="80"/>
              </w:rPr>
              <w:t>rum</w:t>
            </w:r>
            <w:r w:rsidRPr="00A77AD5">
              <w:rPr>
                <w:color w:val="1F3864" w:themeColor="accent1" w:themeShade="80"/>
              </w:rPr>
              <w:t xml:space="preserve"> tu</w:t>
            </w:r>
            <w:r w:rsidRPr="00A77AD5">
              <w:rPr>
                <w:b/>
                <w:color w:val="1F3864" w:themeColor="accent1" w:themeShade="80"/>
              </w:rPr>
              <w:t>ó</w:t>
            </w:r>
            <w:r w:rsidRPr="00A77AD5">
              <w:rPr>
                <w:color w:val="1F3864" w:themeColor="accent1" w:themeShade="80"/>
              </w:rPr>
              <w:t>rum.</w:t>
            </w:r>
            <w:r w:rsidRPr="00A77AD5">
              <w:br/>
              <w:t>Tecum princípium in die virtútis tuæ in splendóribus sanc</w:t>
            </w:r>
            <w:r w:rsidRPr="00A77AD5">
              <w:rPr>
                <w:b/>
              </w:rPr>
              <w:t>tó</w:t>
            </w:r>
            <w:r w:rsidRPr="00A77AD5">
              <w:t xml:space="preserve">rum: * ex útero ante lucíferum </w:t>
            </w:r>
            <w:r w:rsidRPr="00A77AD5">
              <w:rPr>
                <w:i/>
              </w:rPr>
              <w:t>gén</w:t>
            </w:r>
            <w:r w:rsidRPr="00A77AD5">
              <w:t>u</w:t>
            </w:r>
            <w:r w:rsidRPr="00A77AD5">
              <w:rPr>
                <w:b/>
              </w:rPr>
              <w:t>i</w:t>
            </w:r>
            <w:r w:rsidRPr="00A77AD5">
              <w:t xml:space="preserve"> te.</w:t>
            </w:r>
            <w:r w:rsidRPr="00A77AD5">
              <w:br/>
            </w:r>
            <w:r w:rsidRPr="00A77AD5">
              <w:rPr>
                <w:color w:val="1F3864" w:themeColor="accent1" w:themeShade="80"/>
              </w:rPr>
              <w:t xml:space="preserve">Iurávit Dóminus, et non pœnitébit </w:t>
            </w:r>
            <w:r w:rsidRPr="00A77AD5">
              <w:rPr>
                <w:b/>
                <w:color w:val="1F3864" w:themeColor="accent1" w:themeShade="80"/>
              </w:rPr>
              <w:t>e</w:t>
            </w:r>
            <w:r w:rsidRPr="00A77AD5">
              <w:rPr>
                <w:color w:val="1F3864" w:themeColor="accent1" w:themeShade="80"/>
              </w:rPr>
              <w:t>um: * Tu es sacérdos in ætérnum secúndum órdi</w:t>
            </w:r>
            <w:r w:rsidRPr="00A77AD5">
              <w:rPr>
                <w:i/>
                <w:color w:val="1F3864" w:themeColor="accent1" w:themeShade="80"/>
              </w:rPr>
              <w:t>nem</w:t>
            </w:r>
            <w:r w:rsidRPr="00A77AD5">
              <w:rPr>
                <w:color w:val="1F3864" w:themeColor="accent1" w:themeShade="80"/>
              </w:rPr>
              <w:t xml:space="preserve"> Mel</w:t>
            </w:r>
            <w:r w:rsidRPr="00A77AD5">
              <w:rPr>
                <w:b/>
                <w:color w:val="1F3864" w:themeColor="accent1" w:themeShade="80"/>
              </w:rPr>
              <w:t>chís</w:t>
            </w:r>
            <w:r w:rsidRPr="00A77AD5">
              <w:rPr>
                <w:color w:val="1F3864" w:themeColor="accent1" w:themeShade="80"/>
              </w:rPr>
              <w:t>edech.</w:t>
            </w:r>
            <w:r w:rsidRPr="00A77AD5">
              <w:br/>
              <w:t xml:space="preserve">Dóminus a dextris </w:t>
            </w:r>
            <w:r w:rsidRPr="00A77AD5">
              <w:rPr>
                <w:b/>
              </w:rPr>
              <w:t>tu</w:t>
            </w:r>
            <w:r w:rsidRPr="00A77AD5">
              <w:t xml:space="preserve">is, * confrégit in die iræ </w:t>
            </w:r>
            <w:r w:rsidRPr="00A77AD5">
              <w:rPr>
                <w:i/>
              </w:rPr>
              <w:t>su</w:t>
            </w:r>
            <w:r w:rsidRPr="00A77AD5">
              <w:t xml:space="preserve">æ </w:t>
            </w:r>
            <w:r w:rsidRPr="00A77AD5">
              <w:rPr>
                <w:b/>
              </w:rPr>
              <w:t>re</w:t>
            </w:r>
            <w:r w:rsidRPr="00A77AD5">
              <w:t>ges.</w:t>
            </w:r>
            <w:r w:rsidRPr="00A77AD5">
              <w:br/>
            </w:r>
            <w:r w:rsidRPr="00A77AD5">
              <w:rPr>
                <w:color w:val="1F3864" w:themeColor="accent1" w:themeShade="80"/>
              </w:rPr>
              <w:t>Iudicábit in natiónibus, implébit ru</w:t>
            </w:r>
            <w:r w:rsidRPr="00A77AD5">
              <w:rPr>
                <w:b/>
                <w:color w:val="1F3864" w:themeColor="accent1" w:themeShade="80"/>
              </w:rPr>
              <w:t>í</w:t>
            </w:r>
            <w:r w:rsidRPr="00A77AD5">
              <w:rPr>
                <w:color w:val="1F3864" w:themeColor="accent1" w:themeShade="80"/>
              </w:rPr>
              <w:t>nas: * conquassábit cápita in ter</w:t>
            </w:r>
            <w:r w:rsidRPr="00A77AD5">
              <w:rPr>
                <w:i/>
                <w:color w:val="1F3864" w:themeColor="accent1" w:themeShade="80"/>
              </w:rPr>
              <w:t>ra</w:t>
            </w:r>
            <w:r w:rsidRPr="00A77AD5">
              <w:rPr>
                <w:color w:val="1F3864" w:themeColor="accent1" w:themeShade="80"/>
              </w:rPr>
              <w:t xml:space="preserve"> mul</w:t>
            </w:r>
            <w:r w:rsidRPr="00A77AD5">
              <w:rPr>
                <w:b/>
                <w:color w:val="1F3864" w:themeColor="accent1" w:themeShade="80"/>
              </w:rPr>
              <w:t>tór</w:t>
            </w:r>
            <w:r w:rsidRPr="00A77AD5">
              <w:rPr>
                <w:color w:val="1F3864" w:themeColor="accent1" w:themeShade="80"/>
              </w:rPr>
              <w:t>um.</w:t>
            </w:r>
            <w:r w:rsidRPr="00A77AD5">
              <w:br/>
              <w:t xml:space="preserve">De torrénte in via </w:t>
            </w:r>
            <w:r w:rsidRPr="00A77AD5">
              <w:rPr>
                <w:b/>
              </w:rPr>
              <w:t>bi</w:t>
            </w:r>
            <w:r w:rsidRPr="00A77AD5">
              <w:t>bet: * proptérea exal</w:t>
            </w:r>
            <w:r w:rsidRPr="00A77AD5">
              <w:rPr>
                <w:i/>
              </w:rPr>
              <w:t>tá</w:t>
            </w:r>
            <w:r w:rsidRPr="00A77AD5">
              <w:t xml:space="preserve">bit </w:t>
            </w:r>
            <w:r w:rsidRPr="00A77AD5">
              <w:rPr>
                <w:b/>
              </w:rPr>
              <w:t>ca</w:t>
            </w:r>
            <w:r w:rsidRPr="00A77AD5">
              <w:t>put.</w:t>
            </w:r>
            <w:r w:rsidRPr="00A77AD5">
              <w:br/>
            </w:r>
            <w:r w:rsidRPr="00A77AD5">
              <w:rPr>
                <w:color w:val="1F3864" w:themeColor="accent1" w:themeShade="80"/>
              </w:rPr>
              <w:t xml:space="preserve">V. Glória Patri, et </w:t>
            </w:r>
            <w:r w:rsidRPr="00A77AD5">
              <w:rPr>
                <w:b/>
                <w:color w:val="1F3864" w:themeColor="accent1" w:themeShade="80"/>
              </w:rPr>
              <w:t>Fí</w:t>
            </w:r>
            <w:r w:rsidRPr="00A77AD5">
              <w:rPr>
                <w:color w:val="1F3864" w:themeColor="accent1" w:themeShade="80"/>
              </w:rPr>
              <w:t>lio, * et Spirí</w:t>
            </w:r>
            <w:r w:rsidRPr="00A77AD5">
              <w:rPr>
                <w:i/>
                <w:color w:val="1F3864" w:themeColor="accent1" w:themeShade="80"/>
              </w:rPr>
              <w:t>tu</w:t>
            </w:r>
            <w:r w:rsidRPr="00A77AD5">
              <w:rPr>
                <w:color w:val="1F3864" w:themeColor="accent1" w:themeShade="80"/>
              </w:rPr>
              <w:t xml:space="preserve">i </w:t>
            </w:r>
            <w:r w:rsidRPr="00A77AD5">
              <w:rPr>
                <w:b/>
                <w:color w:val="1F3864" w:themeColor="accent1" w:themeShade="80"/>
              </w:rPr>
              <w:t>San</w:t>
            </w:r>
            <w:r w:rsidRPr="00A77AD5">
              <w:rPr>
                <w:color w:val="1F3864" w:themeColor="accent1" w:themeShade="80"/>
              </w:rPr>
              <w:t>cto.</w:t>
            </w:r>
            <w:r w:rsidRPr="00A77AD5">
              <w:br/>
              <w:t xml:space="preserve">R. Sicut erat in princípio, et nunc, et </w:t>
            </w:r>
            <w:r w:rsidRPr="00A77AD5">
              <w:rPr>
                <w:b/>
              </w:rPr>
              <w:t>sem</w:t>
            </w:r>
            <w:r w:rsidRPr="00A77AD5">
              <w:t>per, * et in sǽcula sæcu</w:t>
            </w:r>
            <w:r w:rsidRPr="00A77AD5">
              <w:rPr>
                <w:i/>
              </w:rPr>
              <w:t>lór</w:t>
            </w:r>
            <w:r w:rsidRPr="00A77AD5">
              <w:t xml:space="preserve">um. </w:t>
            </w:r>
            <w:r w:rsidRPr="00A77AD5">
              <w:rPr>
                <w:b/>
              </w:rPr>
              <w:t>A</w:t>
            </w:r>
            <w:r w:rsidRPr="00A77AD5">
              <w:t>men.</w:t>
            </w:r>
            <w:r w:rsidRPr="00A77AD5">
              <w:br/>
            </w:r>
            <w:r w:rsidRPr="00A77AD5">
              <w:br/>
            </w:r>
            <w:r w:rsidRPr="00A77AD5">
              <w:rPr>
                <w:color w:val="8EAADB" w:themeColor="accent1" w:themeTint="99"/>
              </w:rPr>
              <w:t>Ant. Quæ est ista, * speciósa sicut columba, quasi rosa plantáta super rivos aquárum?</w:t>
            </w:r>
          </w:p>
        </w:tc>
        <w:tc>
          <w:tcPr>
            <w:tcW w:w="4537" w:type="dxa"/>
            <w:gridSpan w:val="2"/>
            <w:shd w:val="clear" w:color="auto" w:fill="auto"/>
          </w:tcPr>
          <w:p w:rsidR="00A77AD5" w:rsidRDefault="00A77AD5" w:rsidP="004D7F16">
            <w:pPr>
              <w:pStyle w:val="Style1"/>
              <w:rPr>
                <w:b/>
              </w:rPr>
            </w:pPr>
          </w:p>
          <w:p w:rsidR="007045B3" w:rsidRPr="00E9444D" w:rsidRDefault="00E9444D" w:rsidP="004D7F16">
            <w:pPr>
              <w:pStyle w:val="Style1"/>
              <w:rPr>
                <w:b/>
              </w:rPr>
            </w:pPr>
            <w:r>
              <w:rPr>
                <w:noProof/>
              </w:rPr>
              <w:drawing>
                <wp:inline distT="0" distB="0" distL="0" distR="0" wp14:anchorId="56793CAE" wp14:editId="50774B66">
                  <wp:extent cx="2706007" cy="1809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7558" t="29852" r="36351" b="39113"/>
                          <a:stretch/>
                        </pic:blipFill>
                        <pic:spPr bwMode="auto">
                          <a:xfrm>
                            <a:off x="0" y="0"/>
                            <a:ext cx="2711373" cy="1813338"/>
                          </a:xfrm>
                          <a:prstGeom prst="rect">
                            <a:avLst/>
                          </a:prstGeom>
                          <a:ln>
                            <a:noFill/>
                          </a:ln>
                          <a:extLst>
                            <a:ext uri="{53640926-AAD7-44D8-BBD7-CCE9431645EC}">
                              <a14:shadowObscured xmlns:a14="http://schemas.microsoft.com/office/drawing/2010/main"/>
                            </a:ext>
                          </a:extLst>
                        </pic:spPr>
                      </pic:pic>
                    </a:graphicData>
                  </a:graphic>
                </wp:inline>
              </w:drawing>
            </w:r>
          </w:p>
        </w:tc>
      </w:tr>
    </w:tbl>
    <w:p w:rsidR="00A77AD5" w:rsidRDefault="00A77AD5">
      <w:r>
        <w:br w:type="page"/>
      </w:r>
    </w:p>
    <w:tbl>
      <w:tblPr>
        <w:tblStyle w:val="TableGrid"/>
        <w:tblW w:w="5000" w:type="pct"/>
        <w:tblLook w:val="04A0" w:firstRow="1" w:lastRow="0" w:firstColumn="1" w:lastColumn="0" w:noHBand="0" w:noVBand="1"/>
      </w:tblPr>
      <w:tblGrid>
        <w:gridCol w:w="4479"/>
        <w:gridCol w:w="4537"/>
      </w:tblGrid>
      <w:tr w:rsidR="00A77AD5" w:rsidRPr="007045B3" w:rsidTr="00A77AD5">
        <w:tc>
          <w:tcPr>
            <w:tcW w:w="2484" w:type="pct"/>
            <w:shd w:val="clear" w:color="auto" w:fill="auto"/>
            <w:hideMark/>
          </w:tcPr>
          <w:p w:rsidR="007045B3" w:rsidRPr="00A77AD5" w:rsidRDefault="007045B3" w:rsidP="004D7F16">
            <w:pPr>
              <w:pStyle w:val="Style1"/>
            </w:pPr>
            <w:r w:rsidRPr="00A77AD5">
              <w:rPr>
                <w:color w:val="8EAADB" w:themeColor="accent1" w:themeTint="99"/>
              </w:rPr>
              <w:lastRenderedPageBreak/>
              <w:t>Ant. Virgo potens, * sicut turris David: mille clypei pendent ex ea, omnis armatúra fortium.</w:t>
            </w:r>
            <w:r w:rsidRPr="00A77AD5">
              <w:br/>
            </w:r>
            <w:r w:rsidRPr="00A77AD5">
              <w:rPr>
                <w:b/>
                <w:color w:val="1F3864" w:themeColor="accent1" w:themeShade="80"/>
              </w:rPr>
              <w:t>Psalmus 112 [2]</w:t>
            </w:r>
            <w:r w:rsidRPr="00A77AD5">
              <w:br/>
            </w:r>
            <w:r w:rsidRPr="00A77AD5">
              <w:rPr>
                <w:color w:val="1F3864" w:themeColor="accent1" w:themeShade="80"/>
              </w:rPr>
              <w:t>Laudáte, púe</w:t>
            </w:r>
            <w:r w:rsidRPr="004C608C">
              <w:rPr>
                <w:i/>
                <w:color w:val="1F3864" w:themeColor="accent1" w:themeShade="80"/>
              </w:rPr>
              <w:t>ri,</w:t>
            </w:r>
            <w:r w:rsidRPr="00A77AD5">
              <w:rPr>
                <w:color w:val="1F3864" w:themeColor="accent1" w:themeShade="80"/>
              </w:rPr>
              <w:t xml:space="preserve"> </w:t>
            </w:r>
            <w:r w:rsidRPr="004C608C">
              <w:rPr>
                <w:b/>
                <w:color w:val="1F3864" w:themeColor="accent1" w:themeShade="80"/>
              </w:rPr>
              <w:t>Dó</w:t>
            </w:r>
            <w:r w:rsidRPr="00A77AD5">
              <w:rPr>
                <w:color w:val="1F3864" w:themeColor="accent1" w:themeShade="80"/>
              </w:rPr>
              <w:t xml:space="preserve">minum: * laudáte </w:t>
            </w:r>
            <w:r w:rsidRPr="004C608C">
              <w:rPr>
                <w:i/>
                <w:color w:val="1F3864" w:themeColor="accent1" w:themeShade="80"/>
              </w:rPr>
              <w:t>nomen</w:t>
            </w:r>
            <w:r w:rsidRPr="00A77AD5">
              <w:rPr>
                <w:color w:val="1F3864" w:themeColor="accent1" w:themeShade="80"/>
              </w:rPr>
              <w:t xml:space="preserve"> </w:t>
            </w:r>
            <w:r w:rsidRPr="004C608C">
              <w:rPr>
                <w:b/>
                <w:color w:val="1F3864" w:themeColor="accent1" w:themeShade="80"/>
              </w:rPr>
              <w:t>Dó</w:t>
            </w:r>
            <w:r w:rsidRPr="00A77AD5">
              <w:rPr>
                <w:color w:val="1F3864" w:themeColor="accent1" w:themeShade="80"/>
              </w:rPr>
              <w:t>mini.</w:t>
            </w:r>
            <w:r w:rsidRPr="00A77AD5">
              <w:br/>
            </w:r>
            <w:r w:rsidRPr="00A77AD5">
              <w:rPr>
                <w:color w:val="FF0000"/>
              </w:rPr>
              <w:t xml:space="preserve">(fit </w:t>
            </w:r>
            <w:r w:rsidR="007256F0" w:rsidRPr="00A77AD5">
              <w:rPr>
                <w:color w:val="FF0000"/>
              </w:rPr>
              <w:t>reverential – all Bow</w:t>
            </w:r>
            <w:r w:rsidRPr="00A77AD5">
              <w:rPr>
                <w:color w:val="FF0000"/>
              </w:rPr>
              <w:t>) </w:t>
            </w:r>
            <w:r w:rsidRPr="00A77AD5">
              <w:t>Sit nomen Dómini be</w:t>
            </w:r>
            <w:r w:rsidRPr="004C608C">
              <w:rPr>
                <w:i/>
              </w:rPr>
              <w:t>ne</w:t>
            </w:r>
            <w:r w:rsidRPr="004C608C">
              <w:rPr>
                <w:b/>
              </w:rPr>
              <w:t>dí</w:t>
            </w:r>
            <w:r w:rsidRPr="00A77AD5">
              <w:t xml:space="preserve">ctum, * ex hoc nunc, et usque </w:t>
            </w:r>
            <w:r w:rsidRPr="004C608C">
              <w:rPr>
                <w:i/>
              </w:rPr>
              <w:t>in sǽ</w:t>
            </w:r>
            <w:r w:rsidRPr="004C608C">
              <w:rPr>
                <w:b/>
              </w:rPr>
              <w:t>cu</w:t>
            </w:r>
            <w:r w:rsidRPr="00A77AD5">
              <w:t>lum.</w:t>
            </w:r>
            <w:r w:rsidRPr="00A77AD5">
              <w:br/>
            </w:r>
            <w:r w:rsidRPr="00A77AD5">
              <w:rPr>
                <w:color w:val="1F3864" w:themeColor="accent1" w:themeShade="80"/>
              </w:rPr>
              <w:t xml:space="preserve">A solis ortu usque ad </w:t>
            </w:r>
            <w:r w:rsidRPr="004C608C">
              <w:rPr>
                <w:i/>
                <w:color w:val="1F3864" w:themeColor="accent1" w:themeShade="80"/>
              </w:rPr>
              <w:t>oc</w:t>
            </w:r>
            <w:r w:rsidRPr="004C608C">
              <w:rPr>
                <w:b/>
                <w:color w:val="1F3864" w:themeColor="accent1" w:themeShade="80"/>
              </w:rPr>
              <w:t>cá</w:t>
            </w:r>
            <w:r w:rsidRPr="00A77AD5">
              <w:rPr>
                <w:color w:val="1F3864" w:themeColor="accent1" w:themeShade="80"/>
              </w:rPr>
              <w:t xml:space="preserve">sum, * laudábile </w:t>
            </w:r>
            <w:r w:rsidRPr="004C608C">
              <w:rPr>
                <w:i/>
                <w:color w:val="1F3864" w:themeColor="accent1" w:themeShade="80"/>
              </w:rPr>
              <w:t>nomen</w:t>
            </w:r>
            <w:r w:rsidRPr="00A77AD5">
              <w:rPr>
                <w:color w:val="1F3864" w:themeColor="accent1" w:themeShade="80"/>
              </w:rPr>
              <w:t xml:space="preserve"> </w:t>
            </w:r>
            <w:r w:rsidRPr="004C608C">
              <w:rPr>
                <w:b/>
                <w:color w:val="1F3864" w:themeColor="accent1" w:themeShade="80"/>
              </w:rPr>
              <w:t>Dó</w:t>
            </w:r>
            <w:r w:rsidRPr="00A77AD5">
              <w:rPr>
                <w:color w:val="1F3864" w:themeColor="accent1" w:themeShade="80"/>
              </w:rPr>
              <w:t>mini.</w:t>
            </w:r>
            <w:r w:rsidRPr="00A77AD5">
              <w:br/>
              <w:t>Excélsus super omnes gen</w:t>
            </w:r>
            <w:r w:rsidRPr="004C608C">
              <w:rPr>
                <w:i/>
              </w:rPr>
              <w:t>tes</w:t>
            </w:r>
            <w:r w:rsidRPr="00A77AD5">
              <w:t xml:space="preserve"> </w:t>
            </w:r>
            <w:r w:rsidRPr="004C608C">
              <w:rPr>
                <w:b/>
              </w:rPr>
              <w:t>Dó</w:t>
            </w:r>
            <w:r w:rsidRPr="00A77AD5">
              <w:t xml:space="preserve">minus, * et super cælos </w:t>
            </w:r>
            <w:r w:rsidRPr="004C608C">
              <w:rPr>
                <w:i/>
              </w:rPr>
              <w:t xml:space="preserve">glória </w:t>
            </w:r>
            <w:r w:rsidRPr="004C608C">
              <w:rPr>
                <w:b/>
              </w:rPr>
              <w:t>e</w:t>
            </w:r>
            <w:r w:rsidRPr="00A77AD5">
              <w:t>ius.</w:t>
            </w:r>
            <w:r w:rsidRPr="00A77AD5">
              <w:br/>
            </w:r>
            <w:r w:rsidRPr="00A77AD5">
              <w:rPr>
                <w:color w:val="1F3864" w:themeColor="accent1" w:themeShade="80"/>
              </w:rPr>
              <w:t>Quis sicut Dóminus, Deus noster, qui in al</w:t>
            </w:r>
            <w:r w:rsidRPr="004C608C">
              <w:rPr>
                <w:i/>
                <w:color w:val="1F3864" w:themeColor="accent1" w:themeShade="80"/>
              </w:rPr>
              <w:t>tis</w:t>
            </w:r>
            <w:r w:rsidRPr="00A77AD5">
              <w:rPr>
                <w:color w:val="1F3864" w:themeColor="accent1" w:themeShade="80"/>
              </w:rPr>
              <w:t xml:space="preserve"> </w:t>
            </w:r>
            <w:r w:rsidRPr="004C608C">
              <w:rPr>
                <w:b/>
                <w:color w:val="1F3864" w:themeColor="accent1" w:themeShade="80"/>
              </w:rPr>
              <w:t>há</w:t>
            </w:r>
            <w:r w:rsidRPr="00A77AD5">
              <w:rPr>
                <w:color w:val="1F3864" w:themeColor="accent1" w:themeShade="80"/>
              </w:rPr>
              <w:t xml:space="preserve">bitat, * et humília réspicit in cælo </w:t>
            </w:r>
            <w:r w:rsidRPr="004C608C">
              <w:rPr>
                <w:i/>
                <w:color w:val="1F3864" w:themeColor="accent1" w:themeShade="80"/>
              </w:rPr>
              <w:t xml:space="preserve">et in </w:t>
            </w:r>
            <w:r w:rsidRPr="004C608C">
              <w:rPr>
                <w:b/>
                <w:color w:val="1F3864" w:themeColor="accent1" w:themeShade="80"/>
              </w:rPr>
              <w:t>ter</w:t>
            </w:r>
            <w:r w:rsidRPr="00A77AD5">
              <w:rPr>
                <w:color w:val="1F3864" w:themeColor="accent1" w:themeShade="80"/>
              </w:rPr>
              <w:t>ra?</w:t>
            </w:r>
            <w:r w:rsidRPr="00A77AD5">
              <w:br/>
              <w:t>Súscitans a ter</w:t>
            </w:r>
            <w:r w:rsidRPr="004C608C">
              <w:rPr>
                <w:i/>
              </w:rPr>
              <w:t>ra</w:t>
            </w:r>
            <w:r w:rsidRPr="00A77AD5">
              <w:t xml:space="preserve"> </w:t>
            </w:r>
            <w:r w:rsidRPr="004C608C">
              <w:rPr>
                <w:b/>
              </w:rPr>
              <w:t>ín</w:t>
            </w:r>
            <w:r w:rsidRPr="00A77AD5">
              <w:t>opem, * et de stércore é</w:t>
            </w:r>
            <w:r w:rsidRPr="004C608C">
              <w:rPr>
                <w:i/>
              </w:rPr>
              <w:t>rigens</w:t>
            </w:r>
            <w:r w:rsidRPr="00A77AD5">
              <w:t xml:space="preserve"> </w:t>
            </w:r>
            <w:r w:rsidRPr="004C608C">
              <w:rPr>
                <w:b/>
              </w:rPr>
              <w:t>páu</w:t>
            </w:r>
            <w:r w:rsidRPr="00A77AD5">
              <w:t>perem:</w:t>
            </w:r>
            <w:r w:rsidRPr="00A77AD5">
              <w:br/>
            </w:r>
            <w:r w:rsidRPr="00A77AD5">
              <w:rPr>
                <w:color w:val="1F3864" w:themeColor="accent1" w:themeShade="80"/>
              </w:rPr>
              <w:t>Ut cóllocet eum cum prin</w:t>
            </w:r>
            <w:r w:rsidRPr="004C608C">
              <w:rPr>
                <w:i/>
                <w:color w:val="1F3864" w:themeColor="accent1" w:themeShade="80"/>
              </w:rPr>
              <w:t>cí</w:t>
            </w:r>
            <w:r w:rsidRPr="004C608C">
              <w:rPr>
                <w:b/>
                <w:color w:val="1F3864" w:themeColor="accent1" w:themeShade="80"/>
              </w:rPr>
              <w:t>pi</w:t>
            </w:r>
            <w:r w:rsidRPr="00A77AD5">
              <w:rPr>
                <w:color w:val="1F3864" w:themeColor="accent1" w:themeShade="80"/>
              </w:rPr>
              <w:t xml:space="preserve">bus, * cum princípibus </w:t>
            </w:r>
            <w:r w:rsidRPr="004C608C">
              <w:rPr>
                <w:color w:val="1F3864" w:themeColor="accent1" w:themeShade="80"/>
              </w:rPr>
              <w:t>pó</w:t>
            </w:r>
            <w:r w:rsidRPr="004C608C">
              <w:rPr>
                <w:i/>
                <w:color w:val="1F3864" w:themeColor="accent1" w:themeShade="80"/>
              </w:rPr>
              <w:t>puli</w:t>
            </w:r>
            <w:r w:rsidRPr="00A77AD5">
              <w:rPr>
                <w:color w:val="1F3864" w:themeColor="accent1" w:themeShade="80"/>
              </w:rPr>
              <w:t xml:space="preserve"> </w:t>
            </w:r>
            <w:r w:rsidRPr="004C608C">
              <w:rPr>
                <w:b/>
                <w:color w:val="1F3864" w:themeColor="accent1" w:themeShade="80"/>
              </w:rPr>
              <w:t>su</w:t>
            </w:r>
            <w:r w:rsidRPr="00A77AD5">
              <w:rPr>
                <w:color w:val="1F3864" w:themeColor="accent1" w:themeShade="80"/>
              </w:rPr>
              <w:t>i.</w:t>
            </w:r>
            <w:r w:rsidRPr="00A77AD5">
              <w:rPr>
                <w:color w:val="1F3864" w:themeColor="accent1" w:themeShade="80"/>
              </w:rPr>
              <w:br/>
            </w:r>
            <w:r w:rsidRPr="00A77AD5">
              <w:t xml:space="preserve">Qui habitáre facit stérilem </w:t>
            </w:r>
            <w:r w:rsidRPr="004C608C">
              <w:rPr>
                <w:i/>
              </w:rPr>
              <w:t>in</w:t>
            </w:r>
            <w:r w:rsidRPr="00A77AD5">
              <w:t xml:space="preserve"> </w:t>
            </w:r>
            <w:r w:rsidRPr="004C608C">
              <w:rPr>
                <w:b/>
              </w:rPr>
              <w:t>do</w:t>
            </w:r>
            <w:r w:rsidRPr="00A77AD5">
              <w:t>mo, * matrem fili</w:t>
            </w:r>
            <w:r w:rsidRPr="004C608C">
              <w:rPr>
                <w:i/>
              </w:rPr>
              <w:t>órum</w:t>
            </w:r>
            <w:r w:rsidRPr="00A77AD5">
              <w:t xml:space="preserve"> </w:t>
            </w:r>
            <w:r w:rsidRPr="004C608C">
              <w:rPr>
                <w:b/>
              </w:rPr>
              <w:t>læ</w:t>
            </w:r>
            <w:r w:rsidRPr="00A77AD5">
              <w:t>tántem.</w:t>
            </w:r>
            <w:r w:rsidRPr="00A77AD5">
              <w:br/>
            </w:r>
            <w:r w:rsidRPr="00A77AD5">
              <w:rPr>
                <w:color w:val="1F3864" w:themeColor="accent1" w:themeShade="80"/>
              </w:rPr>
              <w:t xml:space="preserve">V. Glória Patri, </w:t>
            </w:r>
            <w:r w:rsidRPr="004C608C">
              <w:rPr>
                <w:i/>
                <w:color w:val="1F3864" w:themeColor="accent1" w:themeShade="80"/>
              </w:rPr>
              <w:t>et</w:t>
            </w:r>
            <w:r w:rsidRPr="00A77AD5">
              <w:rPr>
                <w:color w:val="1F3864" w:themeColor="accent1" w:themeShade="80"/>
              </w:rPr>
              <w:t xml:space="preserve"> </w:t>
            </w:r>
            <w:r w:rsidRPr="004C608C">
              <w:rPr>
                <w:b/>
                <w:color w:val="1F3864" w:themeColor="accent1" w:themeShade="80"/>
              </w:rPr>
              <w:t>Fí</w:t>
            </w:r>
            <w:r w:rsidRPr="00A77AD5">
              <w:rPr>
                <w:color w:val="1F3864" w:themeColor="accent1" w:themeShade="80"/>
              </w:rPr>
              <w:t>lio, * et Spirí</w:t>
            </w:r>
            <w:r w:rsidRPr="004C608C">
              <w:rPr>
                <w:i/>
                <w:color w:val="1F3864" w:themeColor="accent1" w:themeShade="80"/>
              </w:rPr>
              <w:t>tui</w:t>
            </w:r>
            <w:r w:rsidRPr="00A77AD5">
              <w:rPr>
                <w:color w:val="1F3864" w:themeColor="accent1" w:themeShade="80"/>
              </w:rPr>
              <w:t xml:space="preserve"> </w:t>
            </w:r>
            <w:r w:rsidRPr="004C608C">
              <w:rPr>
                <w:b/>
                <w:color w:val="1F3864" w:themeColor="accent1" w:themeShade="80"/>
              </w:rPr>
              <w:t>San</w:t>
            </w:r>
            <w:r w:rsidRPr="00A77AD5">
              <w:rPr>
                <w:color w:val="1F3864" w:themeColor="accent1" w:themeShade="80"/>
              </w:rPr>
              <w:t>cto.</w:t>
            </w:r>
            <w:r w:rsidRPr="00A77AD5">
              <w:rPr>
                <w:color w:val="1F3864" w:themeColor="accent1" w:themeShade="80"/>
              </w:rPr>
              <w:br/>
            </w:r>
            <w:r w:rsidRPr="00A77AD5">
              <w:t>R. Sicut erat in princípio, et nunc,</w:t>
            </w:r>
            <w:r w:rsidRPr="004C608C">
              <w:rPr>
                <w:i/>
              </w:rPr>
              <w:t xml:space="preserve"> et</w:t>
            </w:r>
            <w:r w:rsidRPr="00A77AD5">
              <w:t xml:space="preserve"> </w:t>
            </w:r>
            <w:r w:rsidRPr="004C608C">
              <w:rPr>
                <w:b/>
              </w:rPr>
              <w:t>sem</w:t>
            </w:r>
            <w:r w:rsidRPr="00A77AD5">
              <w:t>per, * et in sǽcula sæcu</w:t>
            </w:r>
            <w:r w:rsidRPr="004C608C">
              <w:rPr>
                <w:i/>
              </w:rPr>
              <w:t>lórum</w:t>
            </w:r>
            <w:r w:rsidRPr="00A77AD5">
              <w:t xml:space="preserve">. </w:t>
            </w:r>
            <w:r w:rsidRPr="004C608C">
              <w:rPr>
                <w:b/>
              </w:rPr>
              <w:t>A</w:t>
            </w:r>
            <w:r w:rsidRPr="00A77AD5">
              <w:t>men.</w:t>
            </w:r>
            <w:r w:rsidRPr="00A77AD5">
              <w:br/>
            </w:r>
            <w:r w:rsidRPr="00A77AD5">
              <w:br/>
            </w:r>
            <w:r w:rsidRPr="00A77AD5">
              <w:rPr>
                <w:color w:val="8EAADB" w:themeColor="accent1" w:themeTint="99"/>
              </w:rPr>
              <w:t>Ant. Virgo potens, * sicut turris David: mille clypei pendent ex ea, omnis armatúra fortium.</w:t>
            </w:r>
          </w:p>
        </w:tc>
        <w:tc>
          <w:tcPr>
            <w:tcW w:w="2516" w:type="pct"/>
            <w:shd w:val="clear" w:color="auto" w:fill="auto"/>
          </w:tcPr>
          <w:p w:rsidR="00A77AD5" w:rsidRDefault="00A77AD5" w:rsidP="004D7F16">
            <w:pPr>
              <w:pStyle w:val="Style1"/>
            </w:pPr>
          </w:p>
          <w:p w:rsidR="00A77AD5" w:rsidRDefault="00A77AD5" w:rsidP="004D7F16">
            <w:pPr>
              <w:pStyle w:val="Style1"/>
            </w:pPr>
            <w:r>
              <w:rPr>
                <w:noProof/>
              </w:rPr>
              <w:drawing>
                <wp:inline distT="0" distB="0" distL="0" distR="0" wp14:anchorId="24AEE647" wp14:editId="1D91827C">
                  <wp:extent cx="2741158" cy="14573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7392" t="60887" r="36350" b="14286"/>
                          <a:stretch/>
                        </pic:blipFill>
                        <pic:spPr bwMode="auto">
                          <a:xfrm>
                            <a:off x="0" y="0"/>
                            <a:ext cx="2749816" cy="1461928"/>
                          </a:xfrm>
                          <a:prstGeom prst="rect">
                            <a:avLst/>
                          </a:prstGeom>
                          <a:ln>
                            <a:noFill/>
                          </a:ln>
                          <a:extLst>
                            <a:ext uri="{53640926-AAD7-44D8-BBD7-CCE9431645EC}">
                              <a14:shadowObscured xmlns:a14="http://schemas.microsoft.com/office/drawing/2010/main"/>
                            </a:ext>
                          </a:extLst>
                        </pic:spPr>
                      </pic:pic>
                    </a:graphicData>
                  </a:graphic>
                </wp:inline>
              </w:drawing>
            </w:r>
          </w:p>
          <w:p w:rsidR="007045B3" w:rsidRPr="00A77AD5" w:rsidRDefault="00A77AD5" w:rsidP="00A77AD5">
            <w:pPr>
              <w:tabs>
                <w:tab w:val="left" w:pos="1545"/>
              </w:tabs>
            </w:pPr>
            <w:r>
              <w:rPr>
                <w:noProof/>
              </w:rPr>
              <w:drawing>
                <wp:inline distT="0" distB="0" distL="0" distR="0" wp14:anchorId="37468E2C" wp14:editId="0EAF845D">
                  <wp:extent cx="2682737" cy="39052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564" t="18030" r="38179" b="75172"/>
                          <a:stretch/>
                        </pic:blipFill>
                        <pic:spPr bwMode="auto">
                          <a:xfrm>
                            <a:off x="0" y="0"/>
                            <a:ext cx="2690373" cy="391637"/>
                          </a:xfrm>
                          <a:prstGeom prst="rect">
                            <a:avLst/>
                          </a:prstGeom>
                          <a:ln>
                            <a:noFill/>
                          </a:ln>
                          <a:extLst>
                            <a:ext uri="{53640926-AAD7-44D8-BBD7-CCE9431645EC}">
                              <a14:shadowObscured xmlns:a14="http://schemas.microsoft.com/office/drawing/2010/main"/>
                            </a:ext>
                          </a:extLst>
                        </pic:spPr>
                      </pic:pic>
                    </a:graphicData>
                  </a:graphic>
                </wp:inline>
              </w:drawing>
            </w:r>
            <w:r>
              <w:tab/>
            </w:r>
          </w:p>
        </w:tc>
      </w:tr>
      <w:tr w:rsidR="00A77AD5" w:rsidRPr="007045B3" w:rsidTr="00A77AD5">
        <w:tc>
          <w:tcPr>
            <w:tcW w:w="2484" w:type="pct"/>
            <w:shd w:val="clear" w:color="auto" w:fill="auto"/>
            <w:hideMark/>
          </w:tcPr>
          <w:p w:rsidR="007045B3" w:rsidRPr="00A77AD5" w:rsidRDefault="007045B3" w:rsidP="004D7F16">
            <w:pPr>
              <w:pStyle w:val="Style1"/>
            </w:pPr>
            <w:r w:rsidRPr="00A77AD5">
              <w:rPr>
                <w:color w:val="8EAADB" w:themeColor="accent1" w:themeTint="99"/>
              </w:rPr>
              <w:t>Ant. Ave, Maria, * grátia plena; Dóminus tecum: benedicta tu in muliéribus.</w:t>
            </w:r>
            <w:r w:rsidRPr="00A77AD5">
              <w:br/>
            </w:r>
            <w:r w:rsidRPr="00A77AD5">
              <w:rPr>
                <w:b/>
                <w:color w:val="1F3864" w:themeColor="accent1" w:themeShade="80"/>
              </w:rPr>
              <w:t>Psalmus 121 [3]</w:t>
            </w:r>
            <w:r w:rsidRPr="00A77AD5">
              <w:br/>
            </w:r>
            <w:r w:rsidRPr="00A77AD5">
              <w:rPr>
                <w:color w:val="1F3864" w:themeColor="accent1" w:themeShade="80"/>
              </w:rPr>
              <w:t xml:space="preserve">Lætátus sum in his, quæ </w:t>
            </w:r>
            <w:r w:rsidRPr="004C608C">
              <w:rPr>
                <w:b/>
                <w:color w:val="1F3864" w:themeColor="accent1" w:themeShade="80"/>
              </w:rPr>
              <w:t>di</w:t>
            </w:r>
            <w:r w:rsidRPr="00A77AD5">
              <w:rPr>
                <w:color w:val="1F3864" w:themeColor="accent1" w:themeShade="80"/>
              </w:rPr>
              <w:t xml:space="preserve">cta sunt </w:t>
            </w:r>
            <w:r w:rsidRPr="004C608C">
              <w:rPr>
                <w:b/>
                <w:color w:val="1F3864" w:themeColor="accent1" w:themeShade="80"/>
              </w:rPr>
              <w:t>mi</w:t>
            </w:r>
            <w:r w:rsidRPr="00A77AD5">
              <w:rPr>
                <w:color w:val="1F3864" w:themeColor="accent1" w:themeShade="80"/>
              </w:rPr>
              <w:t>hi: * In domum Dó</w:t>
            </w:r>
            <w:r w:rsidRPr="004C608C">
              <w:rPr>
                <w:i/>
                <w:color w:val="1F3864" w:themeColor="accent1" w:themeShade="80"/>
              </w:rPr>
              <w:t>mini</w:t>
            </w:r>
            <w:r w:rsidRPr="00A77AD5">
              <w:rPr>
                <w:color w:val="1F3864" w:themeColor="accent1" w:themeShade="80"/>
              </w:rPr>
              <w:t xml:space="preserve"> </w:t>
            </w:r>
            <w:r w:rsidRPr="004C608C">
              <w:rPr>
                <w:b/>
                <w:color w:val="1F3864" w:themeColor="accent1" w:themeShade="80"/>
              </w:rPr>
              <w:t>í</w:t>
            </w:r>
            <w:r w:rsidRPr="00A77AD5">
              <w:rPr>
                <w:color w:val="1F3864" w:themeColor="accent1" w:themeShade="80"/>
              </w:rPr>
              <w:t>bimus.</w:t>
            </w:r>
            <w:r w:rsidRPr="00A77AD5">
              <w:br/>
              <w:t xml:space="preserve">Stantes erant </w:t>
            </w:r>
            <w:r w:rsidRPr="004C608C">
              <w:rPr>
                <w:b/>
              </w:rPr>
              <w:t>pe</w:t>
            </w:r>
            <w:r w:rsidRPr="00A77AD5">
              <w:t xml:space="preserve">des </w:t>
            </w:r>
            <w:r w:rsidRPr="004C608C">
              <w:rPr>
                <w:b/>
              </w:rPr>
              <w:t>no</w:t>
            </w:r>
            <w:r w:rsidRPr="00A77AD5">
              <w:t>stri, * in átriis tu</w:t>
            </w:r>
            <w:r w:rsidRPr="004C608C">
              <w:rPr>
                <w:i/>
              </w:rPr>
              <w:t>is, Ie</w:t>
            </w:r>
            <w:r w:rsidRPr="004C608C">
              <w:rPr>
                <w:b/>
              </w:rPr>
              <w:t>rú</w:t>
            </w:r>
            <w:r w:rsidRPr="00A77AD5">
              <w:t>salem.</w:t>
            </w:r>
            <w:r w:rsidRPr="00A77AD5">
              <w:br/>
            </w:r>
            <w:r w:rsidRPr="00A77AD5">
              <w:rPr>
                <w:color w:val="1F3864" w:themeColor="accent1" w:themeShade="80"/>
              </w:rPr>
              <w:t xml:space="preserve">Ierúsalem, quæ ædificátur </w:t>
            </w:r>
            <w:r w:rsidRPr="004C608C">
              <w:rPr>
                <w:b/>
                <w:color w:val="1F3864" w:themeColor="accent1" w:themeShade="80"/>
              </w:rPr>
              <w:t xml:space="preserve">ut </w:t>
            </w:r>
            <w:r w:rsidRPr="00A77AD5">
              <w:rPr>
                <w:color w:val="1F3864" w:themeColor="accent1" w:themeShade="80"/>
              </w:rPr>
              <w:t>cí</w:t>
            </w:r>
            <w:r w:rsidRPr="004C608C">
              <w:rPr>
                <w:b/>
                <w:color w:val="1F3864" w:themeColor="accent1" w:themeShade="80"/>
              </w:rPr>
              <w:t>vi</w:t>
            </w:r>
            <w:r w:rsidRPr="00A77AD5">
              <w:rPr>
                <w:color w:val="1F3864" w:themeColor="accent1" w:themeShade="80"/>
              </w:rPr>
              <w:t xml:space="preserve">tas: * cuius participátio eius </w:t>
            </w:r>
            <w:r w:rsidRPr="004C608C">
              <w:rPr>
                <w:i/>
                <w:color w:val="1F3864" w:themeColor="accent1" w:themeShade="80"/>
              </w:rPr>
              <w:t>in i</w:t>
            </w:r>
            <w:r w:rsidRPr="004C608C">
              <w:rPr>
                <w:b/>
                <w:color w:val="1F3864" w:themeColor="accent1" w:themeShade="80"/>
              </w:rPr>
              <w:t>dí</w:t>
            </w:r>
            <w:r w:rsidRPr="00A77AD5">
              <w:rPr>
                <w:color w:val="1F3864" w:themeColor="accent1" w:themeShade="80"/>
              </w:rPr>
              <w:t>psum.</w:t>
            </w:r>
            <w:r w:rsidRPr="00A77AD5">
              <w:br/>
              <w:t xml:space="preserve">Illuc enim ascendérunt tribus, </w:t>
            </w:r>
            <w:r w:rsidRPr="004C608C">
              <w:rPr>
                <w:b/>
              </w:rPr>
              <w:t>tri</w:t>
            </w:r>
            <w:r w:rsidRPr="00A77AD5">
              <w:t xml:space="preserve">bus </w:t>
            </w:r>
            <w:r w:rsidRPr="004C608C">
              <w:rPr>
                <w:b/>
              </w:rPr>
              <w:t>Dó</w:t>
            </w:r>
            <w:r w:rsidRPr="00A77AD5">
              <w:t>mini: * testimónium Israël ad confiténdum nó</w:t>
            </w:r>
            <w:r w:rsidRPr="004C608C">
              <w:rPr>
                <w:i/>
              </w:rPr>
              <w:t>mini</w:t>
            </w:r>
            <w:r w:rsidRPr="00A77AD5">
              <w:t xml:space="preserve"> </w:t>
            </w:r>
            <w:r w:rsidRPr="004C608C">
              <w:rPr>
                <w:b/>
              </w:rPr>
              <w:t>Dó</w:t>
            </w:r>
            <w:r w:rsidRPr="00A77AD5">
              <w:t>mini.</w:t>
            </w:r>
            <w:r w:rsidRPr="00A77AD5">
              <w:br/>
            </w:r>
            <w:r w:rsidRPr="00A77AD5">
              <w:rPr>
                <w:color w:val="1F3864" w:themeColor="accent1" w:themeShade="80"/>
              </w:rPr>
              <w:t xml:space="preserve">Quia illic sedérunt sedes </w:t>
            </w:r>
            <w:r w:rsidRPr="00B947C5">
              <w:rPr>
                <w:b/>
                <w:color w:val="1F3864" w:themeColor="accent1" w:themeShade="80"/>
              </w:rPr>
              <w:t>in</w:t>
            </w:r>
            <w:r w:rsidRPr="00A77AD5">
              <w:rPr>
                <w:color w:val="1F3864" w:themeColor="accent1" w:themeShade="80"/>
              </w:rPr>
              <w:t xml:space="preserve"> iu</w:t>
            </w:r>
            <w:r w:rsidRPr="00B947C5">
              <w:rPr>
                <w:b/>
                <w:color w:val="1F3864" w:themeColor="accent1" w:themeShade="80"/>
              </w:rPr>
              <w:t>dí</w:t>
            </w:r>
            <w:r w:rsidRPr="00A77AD5">
              <w:rPr>
                <w:color w:val="1F3864" w:themeColor="accent1" w:themeShade="80"/>
              </w:rPr>
              <w:t xml:space="preserve">cio, * sedes super </w:t>
            </w:r>
            <w:r w:rsidRPr="00B947C5">
              <w:rPr>
                <w:i/>
                <w:color w:val="1F3864" w:themeColor="accent1" w:themeShade="80"/>
              </w:rPr>
              <w:t>domum</w:t>
            </w:r>
            <w:r w:rsidRPr="00A77AD5">
              <w:rPr>
                <w:color w:val="1F3864" w:themeColor="accent1" w:themeShade="80"/>
              </w:rPr>
              <w:t xml:space="preserve"> </w:t>
            </w:r>
            <w:r w:rsidRPr="00B947C5">
              <w:rPr>
                <w:b/>
                <w:color w:val="1F3864" w:themeColor="accent1" w:themeShade="80"/>
              </w:rPr>
              <w:t>Da</w:t>
            </w:r>
            <w:r w:rsidRPr="00A77AD5">
              <w:rPr>
                <w:color w:val="1F3864" w:themeColor="accent1" w:themeShade="80"/>
              </w:rPr>
              <w:t>vid.</w:t>
            </w:r>
            <w:r w:rsidRPr="00A77AD5">
              <w:br/>
              <w:t xml:space="preserve">Rogáte quæ ad pacem </w:t>
            </w:r>
            <w:r w:rsidRPr="00B947C5">
              <w:rPr>
                <w:b/>
              </w:rPr>
              <w:t>sunt</w:t>
            </w:r>
            <w:r w:rsidRPr="00A77AD5">
              <w:t xml:space="preserve"> Ie</w:t>
            </w:r>
            <w:r w:rsidRPr="00B947C5">
              <w:rPr>
                <w:b/>
              </w:rPr>
              <w:t>rú</w:t>
            </w:r>
            <w:r w:rsidRPr="00A77AD5">
              <w:t>salem: * et abundántia dili</w:t>
            </w:r>
            <w:r w:rsidRPr="00B947C5">
              <w:rPr>
                <w:i/>
              </w:rPr>
              <w:t>génti</w:t>
            </w:r>
            <w:r w:rsidRPr="00B947C5">
              <w:rPr>
                <w:b/>
              </w:rPr>
              <w:t>bus</w:t>
            </w:r>
            <w:r w:rsidRPr="00A77AD5">
              <w:t xml:space="preserve"> te:</w:t>
            </w:r>
            <w:r w:rsidRPr="00A77AD5">
              <w:br/>
            </w:r>
            <w:r w:rsidRPr="00A77AD5">
              <w:rPr>
                <w:color w:val="1F3864" w:themeColor="accent1" w:themeShade="80"/>
              </w:rPr>
              <w:t>Fiat pax in vir</w:t>
            </w:r>
            <w:r w:rsidRPr="00B947C5">
              <w:rPr>
                <w:b/>
                <w:color w:val="1F3864" w:themeColor="accent1" w:themeShade="80"/>
              </w:rPr>
              <w:t>tú</w:t>
            </w:r>
            <w:r w:rsidRPr="00A77AD5">
              <w:rPr>
                <w:color w:val="1F3864" w:themeColor="accent1" w:themeShade="80"/>
              </w:rPr>
              <w:t xml:space="preserve">te </w:t>
            </w:r>
            <w:r w:rsidRPr="00B947C5">
              <w:rPr>
                <w:b/>
                <w:color w:val="1F3864" w:themeColor="accent1" w:themeShade="80"/>
              </w:rPr>
              <w:t>tu</w:t>
            </w:r>
            <w:r w:rsidRPr="00A77AD5">
              <w:rPr>
                <w:color w:val="1F3864" w:themeColor="accent1" w:themeShade="80"/>
              </w:rPr>
              <w:t xml:space="preserve">a: * et abundántia in </w:t>
            </w:r>
            <w:r w:rsidRPr="00B947C5">
              <w:rPr>
                <w:i/>
                <w:color w:val="1F3864" w:themeColor="accent1" w:themeShade="80"/>
              </w:rPr>
              <w:lastRenderedPageBreak/>
              <w:t>túrri</w:t>
            </w:r>
            <w:r w:rsidRPr="00B947C5">
              <w:rPr>
                <w:b/>
                <w:color w:val="1F3864" w:themeColor="accent1" w:themeShade="80"/>
              </w:rPr>
              <w:t>bus</w:t>
            </w:r>
            <w:r w:rsidRPr="00A77AD5">
              <w:rPr>
                <w:color w:val="1F3864" w:themeColor="accent1" w:themeShade="80"/>
              </w:rPr>
              <w:t xml:space="preserve"> tuis.</w:t>
            </w:r>
            <w:r w:rsidRPr="00A77AD5">
              <w:br/>
              <w:t>Propter fratres meos, et pró</w:t>
            </w:r>
            <w:r w:rsidRPr="00B947C5">
              <w:rPr>
                <w:b/>
              </w:rPr>
              <w:t>xi</w:t>
            </w:r>
            <w:r w:rsidRPr="00A77AD5">
              <w:t xml:space="preserve">mos </w:t>
            </w:r>
            <w:r w:rsidRPr="00B947C5">
              <w:rPr>
                <w:b/>
              </w:rPr>
              <w:t>me</w:t>
            </w:r>
            <w:r w:rsidRPr="00A77AD5">
              <w:t xml:space="preserve">os, * loquébar </w:t>
            </w:r>
            <w:r w:rsidRPr="00B947C5">
              <w:rPr>
                <w:i/>
              </w:rPr>
              <w:t>pacem</w:t>
            </w:r>
            <w:r w:rsidRPr="00A77AD5">
              <w:t xml:space="preserve"> </w:t>
            </w:r>
            <w:r w:rsidRPr="00B947C5">
              <w:rPr>
                <w:b/>
              </w:rPr>
              <w:t>de</w:t>
            </w:r>
            <w:r w:rsidRPr="00A77AD5">
              <w:t xml:space="preserve"> te:</w:t>
            </w:r>
            <w:r w:rsidRPr="00A77AD5">
              <w:br/>
            </w:r>
            <w:r w:rsidRPr="00A77AD5">
              <w:rPr>
                <w:color w:val="1F3864" w:themeColor="accent1" w:themeShade="80"/>
              </w:rPr>
              <w:t xml:space="preserve">Propter domum Dómini, </w:t>
            </w:r>
            <w:r w:rsidRPr="00B947C5">
              <w:rPr>
                <w:b/>
                <w:color w:val="1F3864" w:themeColor="accent1" w:themeShade="80"/>
              </w:rPr>
              <w:t>De</w:t>
            </w:r>
            <w:r w:rsidRPr="00A77AD5">
              <w:rPr>
                <w:color w:val="1F3864" w:themeColor="accent1" w:themeShade="80"/>
              </w:rPr>
              <w:t xml:space="preserve">i </w:t>
            </w:r>
            <w:r w:rsidRPr="00B947C5">
              <w:rPr>
                <w:b/>
                <w:color w:val="1F3864" w:themeColor="accent1" w:themeShade="80"/>
              </w:rPr>
              <w:t>no</w:t>
            </w:r>
            <w:r w:rsidRPr="00A77AD5">
              <w:rPr>
                <w:color w:val="1F3864" w:themeColor="accent1" w:themeShade="80"/>
              </w:rPr>
              <w:t xml:space="preserve">stri, * quæsívi </w:t>
            </w:r>
            <w:r w:rsidRPr="00B947C5">
              <w:rPr>
                <w:i/>
                <w:color w:val="1F3864" w:themeColor="accent1" w:themeShade="80"/>
              </w:rPr>
              <w:t>bona</w:t>
            </w:r>
            <w:r w:rsidRPr="00B947C5">
              <w:rPr>
                <w:b/>
                <w:color w:val="1F3864" w:themeColor="accent1" w:themeShade="80"/>
              </w:rPr>
              <w:t xml:space="preserve"> ti</w:t>
            </w:r>
            <w:r w:rsidRPr="00A77AD5">
              <w:rPr>
                <w:color w:val="1F3864" w:themeColor="accent1" w:themeShade="80"/>
              </w:rPr>
              <w:t>bi.</w:t>
            </w:r>
            <w:r w:rsidRPr="00A77AD5">
              <w:br/>
              <w:t xml:space="preserve">V. Glória </w:t>
            </w:r>
            <w:r w:rsidRPr="00B947C5">
              <w:rPr>
                <w:b/>
              </w:rPr>
              <w:t>Pa</w:t>
            </w:r>
            <w:r w:rsidRPr="00A77AD5">
              <w:t xml:space="preserve">tri, et </w:t>
            </w:r>
            <w:r w:rsidRPr="00B947C5">
              <w:rPr>
                <w:b/>
              </w:rPr>
              <w:t>Fí</w:t>
            </w:r>
            <w:r w:rsidRPr="00A77AD5">
              <w:t>lio, * et Spirí</w:t>
            </w:r>
            <w:r w:rsidRPr="00B947C5">
              <w:rPr>
                <w:i/>
              </w:rPr>
              <w:t xml:space="preserve">tui </w:t>
            </w:r>
            <w:r w:rsidRPr="00B947C5">
              <w:rPr>
                <w:b/>
              </w:rPr>
              <w:t>San</w:t>
            </w:r>
            <w:r w:rsidRPr="00A77AD5">
              <w:t>cto.</w:t>
            </w:r>
            <w:r w:rsidRPr="00A77AD5">
              <w:br/>
            </w:r>
            <w:r w:rsidRPr="00A77AD5">
              <w:rPr>
                <w:color w:val="1F3864" w:themeColor="accent1" w:themeShade="80"/>
              </w:rPr>
              <w:t xml:space="preserve">R. Sicut erat in princípio, et </w:t>
            </w:r>
            <w:r w:rsidRPr="00B947C5">
              <w:rPr>
                <w:b/>
                <w:color w:val="1F3864" w:themeColor="accent1" w:themeShade="80"/>
              </w:rPr>
              <w:t>nunc</w:t>
            </w:r>
            <w:r w:rsidRPr="00A77AD5">
              <w:rPr>
                <w:color w:val="1F3864" w:themeColor="accent1" w:themeShade="80"/>
              </w:rPr>
              <w:t xml:space="preserve">, et </w:t>
            </w:r>
            <w:r w:rsidRPr="00B947C5">
              <w:rPr>
                <w:b/>
                <w:color w:val="1F3864" w:themeColor="accent1" w:themeShade="80"/>
              </w:rPr>
              <w:t>sem</w:t>
            </w:r>
            <w:r w:rsidRPr="00A77AD5">
              <w:rPr>
                <w:color w:val="1F3864" w:themeColor="accent1" w:themeShade="80"/>
              </w:rPr>
              <w:t>per, * et in sǽcula sæcu</w:t>
            </w:r>
            <w:r w:rsidRPr="00B947C5">
              <w:rPr>
                <w:i/>
                <w:color w:val="1F3864" w:themeColor="accent1" w:themeShade="80"/>
              </w:rPr>
              <w:t>lórum.</w:t>
            </w:r>
            <w:r w:rsidRPr="00B947C5">
              <w:rPr>
                <w:b/>
                <w:color w:val="1F3864" w:themeColor="accent1" w:themeShade="80"/>
              </w:rPr>
              <w:t xml:space="preserve"> A</w:t>
            </w:r>
            <w:r w:rsidRPr="00A77AD5">
              <w:rPr>
                <w:color w:val="1F3864" w:themeColor="accent1" w:themeShade="80"/>
              </w:rPr>
              <w:t>men.</w:t>
            </w:r>
            <w:r w:rsidRPr="00A77AD5">
              <w:br/>
            </w:r>
            <w:r w:rsidRPr="00A77AD5">
              <w:br/>
            </w:r>
            <w:r w:rsidRPr="00A77AD5">
              <w:rPr>
                <w:color w:val="8EAADB" w:themeColor="accent1" w:themeTint="99"/>
              </w:rPr>
              <w:t>Ant. Ave, Maria, * grátia plena; Dóminus tecum: benedicta tu in muliéribus.</w:t>
            </w:r>
          </w:p>
        </w:tc>
        <w:tc>
          <w:tcPr>
            <w:tcW w:w="2516" w:type="pct"/>
            <w:shd w:val="clear" w:color="auto" w:fill="auto"/>
          </w:tcPr>
          <w:p w:rsidR="00451E45" w:rsidRDefault="00451E45" w:rsidP="004D7F16">
            <w:pPr>
              <w:pStyle w:val="Style1"/>
            </w:pPr>
          </w:p>
          <w:p w:rsidR="007045B3" w:rsidRPr="004D7F16" w:rsidRDefault="00451E45" w:rsidP="004D7F16">
            <w:pPr>
              <w:pStyle w:val="Style1"/>
            </w:pPr>
            <w:r>
              <w:rPr>
                <w:noProof/>
              </w:rPr>
              <w:drawing>
                <wp:inline distT="0" distB="0" distL="0" distR="0" wp14:anchorId="14488E3F" wp14:editId="2A3D1F9E">
                  <wp:extent cx="2740660" cy="1790700"/>
                  <wp:effectExtent l="0" t="0" r="2540" b="0"/>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9"/>
                          <a:srcRect l="35398" t="25123" r="37846" b="43842"/>
                          <a:stretch/>
                        </pic:blipFill>
                        <pic:spPr bwMode="auto">
                          <a:xfrm>
                            <a:off x="0" y="0"/>
                            <a:ext cx="2740660" cy="1790700"/>
                          </a:xfrm>
                          <a:prstGeom prst="rect">
                            <a:avLst/>
                          </a:prstGeom>
                          <a:ln>
                            <a:noFill/>
                          </a:ln>
                          <a:extLst>
                            <a:ext uri="{53640926-AAD7-44D8-BBD7-CCE9431645EC}">
                              <a14:shadowObscured xmlns:a14="http://schemas.microsoft.com/office/drawing/2010/main"/>
                            </a:ext>
                          </a:extLst>
                        </pic:spPr>
                      </pic:pic>
                    </a:graphicData>
                  </a:graphic>
                </wp:inline>
              </w:drawing>
            </w:r>
          </w:p>
        </w:tc>
      </w:tr>
      <w:tr w:rsidR="00A77AD5" w:rsidRPr="007045B3" w:rsidTr="00A77AD5">
        <w:tc>
          <w:tcPr>
            <w:tcW w:w="2484" w:type="pct"/>
            <w:shd w:val="clear" w:color="auto" w:fill="auto"/>
            <w:hideMark/>
          </w:tcPr>
          <w:p w:rsidR="007045B3" w:rsidRPr="00A77AD5" w:rsidRDefault="007045B3" w:rsidP="004D7F16">
            <w:pPr>
              <w:pStyle w:val="Style1"/>
            </w:pPr>
            <w:r w:rsidRPr="00A77AD5">
              <w:rPr>
                <w:color w:val="8EAADB" w:themeColor="accent1" w:themeTint="99"/>
              </w:rPr>
              <w:t>Ant. Benedíxit te Dóminus * in virtúte sua, quia per te ad níhilum redégit inimícos nostros.</w:t>
            </w:r>
            <w:r w:rsidRPr="00A77AD5">
              <w:br/>
            </w:r>
            <w:r w:rsidRPr="00A77AD5">
              <w:rPr>
                <w:b/>
                <w:color w:val="1F3864" w:themeColor="accent1" w:themeShade="80"/>
              </w:rPr>
              <w:t>Psalmus 126 [4]</w:t>
            </w:r>
            <w:r w:rsidRPr="00A77AD5">
              <w:br/>
            </w:r>
            <w:r w:rsidRPr="00A77AD5">
              <w:rPr>
                <w:color w:val="1F3864" w:themeColor="accent1" w:themeShade="80"/>
              </w:rPr>
              <w:t>Nisi Dóminus ædifi</w:t>
            </w:r>
            <w:r w:rsidRPr="00B947C5">
              <w:rPr>
                <w:b/>
                <w:color w:val="1F3864" w:themeColor="accent1" w:themeShade="80"/>
              </w:rPr>
              <w:t>cá</w:t>
            </w:r>
            <w:r w:rsidRPr="00A77AD5">
              <w:rPr>
                <w:color w:val="1F3864" w:themeColor="accent1" w:themeShade="80"/>
              </w:rPr>
              <w:t xml:space="preserve">verit </w:t>
            </w:r>
            <w:r w:rsidRPr="00B947C5">
              <w:rPr>
                <w:b/>
                <w:color w:val="1F3864" w:themeColor="accent1" w:themeShade="80"/>
              </w:rPr>
              <w:t>do</w:t>
            </w:r>
            <w:r w:rsidRPr="00A77AD5">
              <w:rPr>
                <w:color w:val="1F3864" w:themeColor="accent1" w:themeShade="80"/>
              </w:rPr>
              <w:t>mum, * in vanum laboravérunt qui æ</w:t>
            </w:r>
            <w:r w:rsidRPr="00B947C5">
              <w:rPr>
                <w:b/>
                <w:color w:val="1F3864" w:themeColor="accent1" w:themeShade="80"/>
              </w:rPr>
              <w:t>dí</w:t>
            </w:r>
            <w:r w:rsidRPr="00A77AD5">
              <w:rPr>
                <w:color w:val="1F3864" w:themeColor="accent1" w:themeShade="80"/>
              </w:rPr>
              <w:t xml:space="preserve">ficant </w:t>
            </w:r>
            <w:r w:rsidRPr="00B947C5">
              <w:rPr>
                <w:b/>
                <w:color w:val="1F3864" w:themeColor="accent1" w:themeShade="80"/>
              </w:rPr>
              <w:t>e</w:t>
            </w:r>
            <w:r w:rsidRPr="00A77AD5">
              <w:rPr>
                <w:color w:val="1F3864" w:themeColor="accent1" w:themeShade="80"/>
              </w:rPr>
              <w:t>am.</w:t>
            </w:r>
            <w:r w:rsidRPr="00A77AD5">
              <w:br/>
              <w:t>Nisi Dóminus custodíe</w:t>
            </w:r>
            <w:r w:rsidRPr="00B947C5">
              <w:rPr>
                <w:b/>
              </w:rPr>
              <w:t>rit</w:t>
            </w:r>
            <w:r w:rsidRPr="00A77AD5">
              <w:t xml:space="preserve"> civi</w:t>
            </w:r>
            <w:r w:rsidRPr="00B947C5">
              <w:rPr>
                <w:b/>
              </w:rPr>
              <w:t>tá</w:t>
            </w:r>
            <w:r w:rsidRPr="00A77AD5">
              <w:t>tem, * frustra vígilat qui cus</w:t>
            </w:r>
            <w:r w:rsidRPr="00B947C5">
              <w:rPr>
                <w:b/>
              </w:rPr>
              <w:t>tó</w:t>
            </w:r>
            <w:r w:rsidRPr="00A77AD5">
              <w:t xml:space="preserve">dit </w:t>
            </w:r>
            <w:r w:rsidRPr="00B947C5">
              <w:rPr>
                <w:b/>
              </w:rPr>
              <w:t>e</w:t>
            </w:r>
            <w:r w:rsidRPr="00A77AD5">
              <w:t>am.</w:t>
            </w:r>
            <w:r w:rsidRPr="00A77AD5">
              <w:br/>
            </w:r>
            <w:r w:rsidRPr="00A77AD5">
              <w:rPr>
                <w:color w:val="1F3864" w:themeColor="accent1" w:themeShade="80"/>
              </w:rPr>
              <w:t xml:space="preserve">Vanum est vobis ante </w:t>
            </w:r>
            <w:r w:rsidRPr="00B947C5">
              <w:rPr>
                <w:b/>
                <w:color w:val="1F3864" w:themeColor="accent1" w:themeShade="80"/>
              </w:rPr>
              <w:t>lu</w:t>
            </w:r>
            <w:r w:rsidRPr="00A77AD5">
              <w:rPr>
                <w:color w:val="1F3864" w:themeColor="accent1" w:themeShade="80"/>
              </w:rPr>
              <w:t>cem súr</w:t>
            </w:r>
            <w:r w:rsidRPr="00B947C5">
              <w:rPr>
                <w:b/>
                <w:color w:val="1F3864" w:themeColor="accent1" w:themeShade="80"/>
              </w:rPr>
              <w:t>ge</w:t>
            </w:r>
            <w:r w:rsidRPr="00A77AD5">
              <w:rPr>
                <w:color w:val="1F3864" w:themeColor="accent1" w:themeShade="80"/>
              </w:rPr>
              <w:t xml:space="preserve">re: * súrgite postquam sedéritis, qui manducátis </w:t>
            </w:r>
            <w:r w:rsidRPr="00B947C5">
              <w:rPr>
                <w:b/>
                <w:color w:val="1F3864" w:themeColor="accent1" w:themeShade="80"/>
              </w:rPr>
              <w:t>pa</w:t>
            </w:r>
            <w:r w:rsidRPr="00A77AD5">
              <w:rPr>
                <w:color w:val="1F3864" w:themeColor="accent1" w:themeShade="80"/>
              </w:rPr>
              <w:t>nem do</w:t>
            </w:r>
            <w:r w:rsidRPr="00B947C5">
              <w:rPr>
                <w:b/>
                <w:color w:val="1F3864" w:themeColor="accent1" w:themeShade="80"/>
              </w:rPr>
              <w:t>ló</w:t>
            </w:r>
            <w:r w:rsidRPr="00A77AD5">
              <w:rPr>
                <w:color w:val="1F3864" w:themeColor="accent1" w:themeShade="80"/>
              </w:rPr>
              <w:t>ris.</w:t>
            </w:r>
            <w:r w:rsidRPr="00A77AD5">
              <w:br/>
              <w:t>Cum déderit diléc</w:t>
            </w:r>
            <w:r w:rsidRPr="00B947C5">
              <w:rPr>
                <w:b/>
              </w:rPr>
              <w:t>tis</w:t>
            </w:r>
            <w:r w:rsidRPr="00A77AD5">
              <w:t xml:space="preserve"> suis </w:t>
            </w:r>
            <w:r w:rsidRPr="00B947C5">
              <w:rPr>
                <w:b/>
              </w:rPr>
              <w:t>som</w:t>
            </w:r>
            <w:r w:rsidRPr="00A77AD5">
              <w:t xml:space="preserve">num: * ecce heréditas Dómini fílii: merces, </w:t>
            </w:r>
            <w:r w:rsidRPr="00B947C5">
              <w:rPr>
                <w:b/>
              </w:rPr>
              <w:t>fru</w:t>
            </w:r>
            <w:r w:rsidRPr="00A77AD5">
              <w:t xml:space="preserve">ctus </w:t>
            </w:r>
            <w:r w:rsidRPr="00B947C5">
              <w:rPr>
                <w:b/>
              </w:rPr>
              <w:t>ven</w:t>
            </w:r>
            <w:r w:rsidRPr="00B947C5">
              <w:t>tris.</w:t>
            </w:r>
            <w:r w:rsidRPr="00B947C5">
              <w:rPr>
                <w:b/>
              </w:rPr>
              <w:br/>
            </w:r>
            <w:r w:rsidRPr="00A77AD5">
              <w:rPr>
                <w:color w:val="1F3864" w:themeColor="accent1" w:themeShade="80"/>
              </w:rPr>
              <w:t xml:space="preserve">Sicut sagíttæ in </w:t>
            </w:r>
            <w:r w:rsidRPr="00C72843">
              <w:rPr>
                <w:b/>
                <w:color w:val="1F3864" w:themeColor="accent1" w:themeShade="80"/>
              </w:rPr>
              <w:t>ma</w:t>
            </w:r>
            <w:r w:rsidRPr="00A77AD5">
              <w:rPr>
                <w:color w:val="1F3864" w:themeColor="accent1" w:themeShade="80"/>
              </w:rPr>
              <w:t>nu po</w:t>
            </w:r>
            <w:r w:rsidRPr="00C72843">
              <w:rPr>
                <w:b/>
                <w:color w:val="1F3864" w:themeColor="accent1" w:themeShade="80"/>
              </w:rPr>
              <w:t>tén</w:t>
            </w:r>
            <w:r w:rsidRPr="00A77AD5">
              <w:rPr>
                <w:color w:val="1F3864" w:themeColor="accent1" w:themeShade="80"/>
              </w:rPr>
              <w:t xml:space="preserve">tis: * ita fílii </w:t>
            </w:r>
            <w:r w:rsidRPr="00C72843">
              <w:rPr>
                <w:b/>
                <w:color w:val="1F3864" w:themeColor="accent1" w:themeShade="80"/>
              </w:rPr>
              <w:t>ex</w:t>
            </w:r>
            <w:r w:rsidRPr="00A77AD5">
              <w:rPr>
                <w:color w:val="1F3864" w:themeColor="accent1" w:themeShade="80"/>
              </w:rPr>
              <w:t>cus</w:t>
            </w:r>
            <w:r w:rsidRPr="00C72843">
              <w:rPr>
                <w:b/>
                <w:color w:val="1F3864" w:themeColor="accent1" w:themeShade="80"/>
              </w:rPr>
              <w:t>só</w:t>
            </w:r>
            <w:r w:rsidRPr="00A77AD5">
              <w:rPr>
                <w:color w:val="1F3864" w:themeColor="accent1" w:themeShade="80"/>
              </w:rPr>
              <w:t>rum.</w:t>
            </w:r>
            <w:r w:rsidRPr="00A77AD5">
              <w:br/>
              <w:t xml:space="preserve">Beátus vir, qui implévit desidérium </w:t>
            </w:r>
            <w:r w:rsidRPr="00C72843">
              <w:rPr>
                <w:b/>
              </w:rPr>
              <w:t>su</w:t>
            </w:r>
            <w:r w:rsidRPr="00A77AD5">
              <w:t xml:space="preserve">um ex </w:t>
            </w:r>
            <w:r w:rsidRPr="00C72843">
              <w:rPr>
                <w:b/>
              </w:rPr>
              <w:t>ip</w:t>
            </w:r>
            <w:r w:rsidRPr="00A77AD5">
              <w:t xml:space="preserve">sis: * non confundétur cum loquétur inimícis </w:t>
            </w:r>
            <w:r w:rsidRPr="00C72843">
              <w:rPr>
                <w:b/>
              </w:rPr>
              <w:t>su</w:t>
            </w:r>
            <w:r w:rsidRPr="00A77AD5">
              <w:t xml:space="preserve">is in </w:t>
            </w:r>
            <w:r w:rsidRPr="00C72843">
              <w:rPr>
                <w:b/>
              </w:rPr>
              <w:t>por</w:t>
            </w:r>
            <w:r w:rsidRPr="00A77AD5">
              <w:t>ta.</w:t>
            </w:r>
            <w:r w:rsidRPr="00A77AD5">
              <w:br/>
            </w:r>
            <w:r w:rsidRPr="00A77AD5">
              <w:rPr>
                <w:color w:val="1F3864" w:themeColor="accent1" w:themeShade="80"/>
              </w:rPr>
              <w:t xml:space="preserve">V. Glória </w:t>
            </w:r>
            <w:r w:rsidRPr="00C72843">
              <w:rPr>
                <w:b/>
                <w:color w:val="1F3864" w:themeColor="accent1" w:themeShade="80"/>
              </w:rPr>
              <w:t>Pa</w:t>
            </w:r>
            <w:r w:rsidRPr="00A77AD5">
              <w:rPr>
                <w:color w:val="1F3864" w:themeColor="accent1" w:themeShade="80"/>
              </w:rPr>
              <w:t xml:space="preserve">tri, et </w:t>
            </w:r>
            <w:r w:rsidRPr="00C72843">
              <w:rPr>
                <w:b/>
                <w:color w:val="1F3864" w:themeColor="accent1" w:themeShade="80"/>
              </w:rPr>
              <w:t>Fí</w:t>
            </w:r>
            <w:r w:rsidRPr="00A77AD5">
              <w:rPr>
                <w:color w:val="1F3864" w:themeColor="accent1" w:themeShade="80"/>
              </w:rPr>
              <w:t>lio, * et Spirí</w:t>
            </w:r>
            <w:r w:rsidRPr="00C72843">
              <w:rPr>
                <w:b/>
                <w:color w:val="1F3864" w:themeColor="accent1" w:themeShade="80"/>
              </w:rPr>
              <w:t>tu</w:t>
            </w:r>
            <w:r w:rsidRPr="00A77AD5">
              <w:rPr>
                <w:color w:val="1F3864" w:themeColor="accent1" w:themeShade="80"/>
              </w:rPr>
              <w:t xml:space="preserve">i </w:t>
            </w:r>
            <w:r w:rsidRPr="00C72843">
              <w:rPr>
                <w:b/>
                <w:color w:val="1F3864" w:themeColor="accent1" w:themeShade="80"/>
              </w:rPr>
              <w:t>San</w:t>
            </w:r>
            <w:r w:rsidRPr="00A77AD5">
              <w:rPr>
                <w:color w:val="1F3864" w:themeColor="accent1" w:themeShade="80"/>
              </w:rPr>
              <w:t>cto.</w:t>
            </w:r>
            <w:r w:rsidRPr="00A77AD5">
              <w:br/>
              <w:t xml:space="preserve">R. Sicut erat in princípio, et </w:t>
            </w:r>
            <w:r w:rsidRPr="00C72843">
              <w:rPr>
                <w:b/>
              </w:rPr>
              <w:t>nunc</w:t>
            </w:r>
            <w:r w:rsidRPr="00A77AD5">
              <w:t xml:space="preserve">, et </w:t>
            </w:r>
            <w:r w:rsidRPr="00C72843">
              <w:rPr>
                <w:b/>
              </w:rPr>
              <w:t>sem</w:t>
            </w:r>
            <w:r w:rsidRPr="00A77AD5">
              <w:t>per, * et in sǽcula sæcu</w:t>
            </w:r>
            <w:r w:rsidRPr="00C72843">
              <w:rPr>
                <w:b/>
              </w:rPr>
              <w:t>lór</w:t>
            </w:r>
            <w:r w:rsidRPr="00A77AD5">
              <w:t xml:space="preserve">um. </w:t>
            </w:r>
            <w:r w:rsidRPr="00C72843">
              <w:rPr>
                <w:b/>
              </w:rPr>
              <w:t>A</w:t>
            </w:r>
            <w:r w:rsidRPr="00A77AD5">
              <w:t>men.</w:t>
            </w:r>
            <w:r w:rsidRPr="00A77AD5">
              <w:br/>
            </w:r>
            <w:r w:rsidRPr="00A77AD5">
              <w:br/>
            </w:r>
            <w:r w:rsidRPr="00A77AD5">
              <w:rPr>
                <w:color w:val="8EAADB" w:themeColor="accent1" w:themeTint="99"/>
              </w:rPr>
              <w:t>Ant. Benedíxit te Dóminus * in virtúte sua, quia per te ad níhilum redégit inimícos nostros.</w:t>
            </w:r>
          </w:p>
        </w:tc>
        <w:tc>
          <w:tcPr>
            <w:tcW w:w="2516" w:type="pct"/>
            <w:shd w:val="clear" w:color="auto" w:fill="auto"/>
          </w:tcPr>
          <w:p w:rsidR="007045B3" w:rsidRDefault="007045B3" w:rsidP="004D7F16">
            <w:pPr>
              <w:pStyle w:val="Style1"/>
            </w:pPr>
          </w:p>
          <w:p w:rsidR="00451E45" w:rsidRPr="004D7F16" w:rsidRDefault="00451E45" w:rsidP="004D7F16">
            <w:pPr>
              <w:pStyle w:val="Style1"/>
            </w:pPr>
            <w:r>
              <w:rPr>
                <w:noProof/>
              </w:rPr>
              <w:drawing>
                <wp:inline distT="0" distB="0" distL="0" distR="0" wp14:anchorId="26AF37E6" wp14:editId="4329AB43">
                  <wp:extent cx="2733675" cy="2171700"/>
                  <wp:effectExtent l="0" t="0" r="9525" b="0"/>
                  <wp:docPr id="9" name="Picture 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9"/>
                          <a:srcRect l="35398" t="56158" r="38178" b="5418"/>
                          <a:stretch/>
                        </pic:blipFill>
                        <pic:spPr bwMode="auto">
                          <a:xfrm>
                            <a:off x="0" y="0"/>
                            <a:ext cx="2733675" cy="2171700"/>
                          </a:xfrm>
                          <a:prstGeom prst="rect">
                            <a:avLst/>
                          </a:prstGeom>
                          <a:ln>
                            <a:noFill/>
                          </a:ln>
                          <a:extLst>
                            <a:ext uri="{53640926-AAD7-44D8-BBD7-CCE9431645EC}">
                              <a14:shadowObscured xmlns:a14="http://schemas.microsoft.com/office/drawing/2010/main"/>
                            </a:ext>
                          </a:extLst>
                        </pic:spPr>
                      </pic:pic>
                    </a:graphicData>
                  </a:graphic>
                </wp:inline>
              </w:drawing>
            </w:r>
          </w:p>
        </w:tc>
      </w:tr>
    </w:tbl>
    <w:p w:rsidR="00451E45" w:rsidRDefault="00451E45">
      <w:r>
        <w:br w:type="page"/>
      </w:r>
    </w:p>
    <w:tbl>
      <w:tblPr>
        <w:tblStyle w:val="TableGrid"/>
        <w:tblW w:w="5000" w:type="pct"/>
        <w:tblLook w:val="04A0" w:firstRow="1" w:lastRow="0" w:firstColumn="1" w:lastColumn="0" w:noHBand="0" w:noVBand="1"/>
      </w:tblPr>
      <w:tblGrid>
        <w:gridCol w:w="4479"/>
        <w:gridCol w:w="4537"/>
      </w:tblGrid>
      <w:tr w:rsidR="00A77AD5" w:rsidRPr="007045B3" w:rsidTr="00A77AD5">
        <w:tc>
          <w:tcPr>
            <w:tcW w:w="2484" w:type="pct"/>
            <w:shd w:val="clear" w:color="auto" w:fill="auto"/>
            <w:hideMark/>
          </w:tcPr>
          <w:p w:rsidR="007045B3" w:rsidRPr="00A77AD5" w:rsidRDefault="007045B3" w:rsidP="004D7F16">
            <w:pPr>
              <w:pStyle w:val="Style1"/>
            </w:pPr>
            <w:r w:rsidRPr="00A77AD5">
              <w:rPr>
                <w:color w:val="8EAADB" w:themeColor="accent1" w:themeTint="99"/>
              </w:rPr>
              <w:lastRenderedPageBreak/>
              <w:t>Ant. Vidérunt eam * fíliæ Sion vernántem in flóribus rosárum, et beatíssimam prædicavérunt.</w:t>
            </w:r>
            <w:r w:rsidRPr="00A77AD5">
              <w:br/>
            </w:r>
            <w:r w:rsidRPr="00A77AD5">
              <w:rPr>
                <w:b/>
                <w:color w:val="1F3864" w:themeColor="accent1" w:themeShade="80"/>
              </w:rPr>
              <w:t>Psalmus 147 [5]</w:t>
            </w:r>
            <w:r w:rsidRPr="00A77AD5">
              <w:rPr>
                <w:b/>
                <w:color w:val="1F3864" w:themeColor="accent1" w:themeShade="80"/>
              </w:rPr>
              <w:br/>
            </w:r>
            <w:r w:rsidRPr="00A77AD5">
              <w:rPr>
                <w:color w:val="1F3864" w:themeColor="accent1" w:themeShade="80"/>
              </w:rPr>
              <w:t>Lauda, Ie</w:t>
            </w:r>
            <w:r w:rsidRPr="00C72843">
              <w:rPr>
                <w:b/>
                <w:color w:val="1F3864" w:themeColor="accent1" w:themeShade="80"/>
              </w:rPr>
              <w:t>rús</w:t>
            </w:r>
            <w:r w:rsidRPr="00A77AD5">
              <w:rPr>
                <w:color w:val="1F3864" w:themeColor="accent1" w:themeShade="80"/>
              </w:rPr>
              <w:t xml:space="preserve">alem, </w:t>
            </w:r>
            <w:r w:rsidRPr="00C72843">
              <w:rPr>
                <w:b/>
                <w:color w:val="1F3864" w:themeColor="accent1" w:themeShade="80"/>
              </w:rPr>
              <w:t>Dó</w:t>
            </w:r>
            <w:r w:rsidRPr="00A77AD5">
              <w:rPr>
                <w:color w:val="1F3864" w:themeColor="accent1" w:themeShade="80"/>
              </w:rPr>
              <w:t xml:space="preserve">minum: * lauda Deum </w:t>
            </w:r>
            <w:r w:rsidRPr="00C72843">
              <w:rPr>
                <w:i/>
                <w:color w:val="1F3864" w:themeColor="accent1" w:themeShade="80"/>
              </w:rPr>
              <w:t>tuum,</w:t>
            </w:r>
            <w:r w:rsidRPr="00A77AD5">
              <w:rPr>
                <w:color w:val="1F3864" w:themeColor="accent1" w:themeShade="80"/>
              </w:rPr>
              <w:t xml:space="preserve"> </w:t>
            </w:r>
            <w:r w:rsidRPr="00C72843">
              <w:rPr>
                <w:b/>
                <w:color w:val="1F3864" w:themeColor="accent1" w:themeShade="80"/>
              </w:rPr>
              <w:t>Si</w:t>
            </w:r>
            <w:r w:rsidRPr="00A77AD5">
              <w:rPr>
                <w:color w:val="1F3864" w:themeColor="accent1" w:themeShade="80"/>
              </w:rPr>
              <w:t>on.</w:t>
            </w:r>
            <w:r w:rsidRPr="00A77AD5">
              <w:br/>
              <w:t xml:space="preserve">Quóniam confortávit seras </w:t>
            </w:r>
            <w:r w:rsidRPr="00C72843">
              <w:rPr>
                <w:b/>
              </w:rPr>
              <w:t>por</w:t>
            </w:r>
            <w:r w:rsidRPr="00A77AD5">
              <w:t xml:space="preserve">tárum </w:t>
            </w:r>
            <w:r w:rsidRPr="00C72843">
              <w:rPr>
                <w:b/>
              </w:rPr>
              <w:t>tu</w:t>
            </w:r>
            <w:r w:rsidRPr="00A77AD5">
              <w:t xml:space="preserve">árum: * benedíxit fíliis </w:t>
            </w:r>
            <w:r w:rsidRPr="00C72843">
              <w:rPr>
                <w:i/>
              </w:rPr>
              <w:t>tuis</w:t>
            </w:r>
            <w:r w:rsidRPr="00A77AD5">
              <w:t xml:space="preserve"> </w:t>
            </w:r>
            <w:r w:rsidRPr="00C72843">
              <w:rPr>
                <w:b/>
              </w:rPr>
              <w:t>in</w:t>
            </w:r>
            <w:r w:rsidRPr="00A77AD5">
              <w:t xml:space="preserve"> te.</w:t>
            </w:r>
            <w:r w:rsidRPr="00A77AD5">
              <w:br/>
            </w:r>
            <w:r w:rsidRPr="00A77AD5">
              <w:rPr>
                <w:color w:val="1F3864" w:themeColor="accent1" w:themeShade="80"/>
              </w:rPr>
              <w:t xml:space="preserve">Qui pósuit </w:t>
            </w:r>
            <w:r w:rsidRPr="00C72843">
              <w:rPr>
                <w:b/>
                <w:color w:val="1F3864" w:themeColor="accent1" w:themeShade="80"/>
              </w:rPr>
              <w:t>fi</w:t>
            </w:r>
            <w:r w:rsidRPr="00A77AD5">
              <w:rPr>
                <w:color w:val="1F3864" w:themeColor="accent1" w:themeShade="80"/>
              </w:rPr>
              <w:t>nes tu</w:t>
            </w:r>
            <w:r w:rsidRPr="00C72843">
              <w:rPr>
                <w:b/>
                <w:color w:val="1F3864" w:themeColor="accent1" w:themeShade="80"/>
              </w:rPr>
              <w:t>os</w:t>
            </w:r>
            <w:r w:rsidRPr="00A77AD5">
              <w:rPr>
                <w:color w:val="1F3864" w:themeColor="accent1" w:themeShade="80"/>
              </w:rPr>
              <w:t xml:space="preserve"> pacem: * et ádipe fruménti </w:t>
            </w:r>
            <w:r w:rsidRPr="00C72843">
              <w:rPr>
                <w:i/>
                <w:color w:val="1F3864" w:themeColor="accent1" w:themeShade="80"/>
              </w:rPr>
              <w:t>sáti</w:t>
            </w:r>
            <w:r w:rsidRPr="00C72843">
              <w:rPr>
                <w:b/>
                <w:color w:val="1F3864" w:themeColor="accent1" w:themeShade="80"/>
              </w:rPr>
              <w:t>at</w:t>
            </w:r>
            <w:r w:rsidRPr="00A77AD5">
              <w:rPr>
                <w:color w:val="1F3864" w:themeColor="accent1" w:themeShade="80"/>
              </w:rPr>
              <w:t xml:space="preserve"> te.</w:t>
            </w:r>
            <w:r w:rsidRPr="00A77AD5">
              <w:br/>
              <w:t>Qui emíttit elóqui</w:t>
            </w:r>
            <w:r w:rsidRPr="00C72843">
              <w:rPr>
                <w:b/>
              </w:rPr>
              <w:t>um</w:t>
            </w:r>
            <w:r w:rsidRPr="00A77AD5">
              <w:t xml:space="preserve"> su</w:t>
            </w:r>
            <w:r w:rsidRPr="00C72843">
              <w:rPr>
                <w:b/>
              </w:rPr>
              <w:t>um</w:t>
            </w:r>
            <w:r w:rsidRPr="00A77AD5">
              <w:t xml:space="preserve"> terræ: * velóciter currit </w:t>
            </w:r>
            <w:r w:rsidRPr="00C72843">
              <w:rPr>
                <w:i/>
              </w:rPr>
              <w:t>sermo</w:t>
            </w:r>
            <w:r w:rsidRPr="00C72843">
              <w:rPr>
                <w:b/>
              </w:rPr>
              <w:t xml:space="preserve"> e</w:t>
            </w:r>
            <w:r w:rsidRPr="00A77AD5">
              <w:t>ius.</w:t>
            </w:r>
            <w:r w:rsidRPr="00A77AD5">
              <w:br/>
            </w:r>
            <w:r w:rsidRPr="00A77AD5">
              <w:rPr>
                <w:color w:val="1F3864" w:themeColor="accent1" w:themeShade="80"/>
              </w:rPr>
              <w:t>Qui dat ni</w:t>
            </w:r>
            <w:r w:rsidRPr="00C72843">
              <w:rPr>
                <w:b/>
                <w:color w:val="1F3864" w:themeColor="accent1" w:themeShade="80"/>
              </w:rPr>
              <w:t>vem</w:t>
            </w:r>
            <w:r w:rsidRPr="00A77AD5">
              <w:rPr>
                <w:color w:val="1F3864" w:themeColor="accent1" w:themeShade="80"/>
              </w:rPr>
              <w:t xml:space="preserve"> sic</w:t>
            </w:r>
            <w:r w:rsidRPr="00C72843">
              <w:rPr>
                <w:b/>
                <w:color w:val="1F3864" w:themeColor="accent1" w:themeShade="80"/>
              </w:rPr>
              <w:t>ut</w:t>
            </w:r>
            <w:r w:rsidRPr="00A77AD5">
              <w:rPr>
                <w:color w:val="1F3864" w:themeColor="accent1" w:themeShade="80"/>
              </w:rPr>
              <w:t xml:space="preserve"> lanam: * nébulam sicut cí</w:t>
            </w:r>
            <w:r w:rsidRPr="00C72843">
              <w:rPr>
                <w:i/>
                <w:color w:val="1F3864" w:themeColor="accent1" w:themeShade="80"/>
              </w:rPr>
              <w:t>nerem</w:t>
            </w:r>
            <w:r w:rsidRPr="00A77AD5">
              <w:rPr>
                <w:color w:val="1F3864" w:themeColor="accent1" w:themeShade="80"/>
              </w:rPr>
              <w:t xml:space="preserve"> </w:t>
            </w:r>
            <w:r w:rsidRPr="00C72843">
              <w:rPr>
                <w:b/>
                <w:color w:val="1F3864" w:themeColor="accent1" w:themeShade="80"/>
              </w:rPr>
              <w:t>spar</w:t>
            </w:r>
            <w:r w:rsidRPr="00A77AD5">
              <w:rPr>
                <w:color w:val="1F3864" w:themeColor="accent1" w:themeShade="80"/>
              </w:rPr>
              <w:t>git.</w:t>
            </w:r>
            <w:r w:rsidRPr="00A77AD5">
              <w:br/>
              <w:t xml:space="preserve">Mittit crystállum suam </w:t>
            </w:r>
            <w:r w:rsidRPr="00C72843">
              <w:rPr>
                <w:b/>
              </w:rPr>
              <w:t>si</w:t>
            </w:r>
            <w:r w:rsidRPr="00A77AD5">
              <w:t xml:space="preserve">cut </w:t>
            </w:r>
            <w:r w:rsidRPr="00C72843">
              <w:rPr>
                <w:b/>
              </w:rPr>
              <w:t>buc</w:t>
            </w:r>
            <w:r w:rsidRPr="00A77AD5">
              <w:t xml:space="preserve">céllas: * ante fáciem frígoris eius quis </w:t>
            </w:r>
            <w:r w:rsidRPr="00C72843">
              <w:rPr>
                <w:i/>
              </w:rPr>
              <w:t>susti</w:t>
            </w:r>
            <w:r w:rsidRPr="00C72843">
              <w:rPr>
                <w:b/>
              </w:rPr>
              <w:t>né</w:t>
            </w:r>
            <w:r w:rsidRPr="00A77AD5">
              <w:t>bit?</w:t>
            </w:r>
            <w:r w:rsidRPr="00A77AD5">
              <w:br/>
            </w:r>
            <w:r w:rsidRPr="00A77AD5">
              <w:rPr>
                <w:color w:val="1F3864" w:themeColor="accent1" w:themeShade="80"/>
              </w:rPr>
              <w:t>Emíttet verbum suum, et li</w:t>
            </w:r>
            <w:r w:rsidRPr="009328D8">
              <w:rPr>
                <w:b/>
                <w:color w:val="1F3864" w:themeColor="accent1" w:themeShade="80"/>
              </w:rPr>
              <w:t>que</w:t>
            </w:r>
            <w:r w:rsidRPr="00A77AD5">
              <w:rPr>
                <w:color w:val="1F3864" w:themeColor="accent1" w:themeShade="80"/>
              </w:rPr>
              <w:t>fáci</w:t>
            </w:r>
            <w:r w:rsidRPr="009328D8">
              <w:rPr>
                <w:b/>
                <w:color w:val="1F3864" w:themeColor="accent1" w:themeShade="80"/>
              </w:rPr>
              <w:t>et</w:t>
            </w:r>
            <w:r w:rsidRPr="00A77AD5">
              <w:rPr>
                <w:color w:val="1F3864" w:themeColor="accent1" w:themeShade="80"/>
              </w:rPr>
              <w:t xml:space="preserve"> ea: * flabit spíritus eius, et </w:t>
            </w:r>
            <w:r w:rsidRPr="009328D8">
              <w:rPr>
                <w:i/>
                <w:color w:val="1F3864" w:themeColor="accent1" w:themeShade="80"/>
              </w:rPr>
              <w:t>fluent</w:t>
            </w:r>
            <w:r w:rsidRPr="00A77AD5">
              <w:rPr>
                <w:color w:val="1F3864" w:themeColor="accent1" w:themeShade="80"/>
              </w:rPr>
              <w:t xml:space="preserve"> </w:t>
            </w:r>
            <w:r w:rsidRPr="009328D8">
              <w:rPr>
                <w:b/>
                <w:color w:val="1F3864" w:themeColor="accent1" w:themeShade="80"/>
              </w:rPr>
              <w:t>a</w:t>
            </w:r>
            <w:r w:rsidRPr="00A77AD5">
              <w:rPr>
                <w:color w:val="1F3864" w:themeColor="accent1" w:themeShade="80"/>
              </w:rPr>
              <w:t>quæ.</w:t>
            </w:r>
            <w:r w:rsidRPr="00A77AD5">
              <w:br/>
              <w:t>Qui annúntiat ver</w:t>
            </w:r>
            <w:r w:rsidRPr="009328D8">
              <w:rPr>
                <w:b/>
              </w:rPr>
              <w:t>bum</w:t>
            </w:r>
            <w:r w:rsidRPr="00A77AD5">
              <w:t xml:space="preserve"> su</w:t>
            </w:r>
            <w:r w:rsidRPr="009328D8">
              <w:rPr>
                <w:b/>
              </w:rPr>
              <w:t>um</w:t>
            </w:r>
            <w:r w:rsidRPr="00A77AD5">
              <w:t xml:space="preserve"> Iacob: * iustítias, et iudícia </w:t>
            </w:r>
            <w:r w:rsidRPr="009328D8">
              <w:rPr>
                <w:i/>
              </w:rPr>
              <w:t>sua</w:t>
            </w:r>
            <w:r w:rsidRPr="00A77AD5">
              <w:t xml:space="preserve"> </w:t>
            </w:r>
            <w:r w:rsidRPr="009328D8">
              <w:rPr>
                <w:b/>
              </w:rPr>
              <w:t>Isra</w:t>
            </w:r>
            <w:r w:rsidRPr="00A77AD5">
              <w:t>ël.</w:t>
            </w:r>
            <w:r w:rsidRPr="00A77AD5">
              <w:br/>
            </w:r>
            <w:r w:rsidRPr="00A77AD5">
              <w:rPr>
                <w:color w:val="1F3864" w:themeColor="accent1" w:themeShade="80"/>
              </w:rPr>
              <w:t xml:space="preserve">Non fecit táliter </w:t>
            </w:r>
            <w:r w:rsidRPr="009328D8">
              <w:rPr>
                <w:b/>
                <w:color w:val="1F3864" w:themeColor="accent1" w:themeShade="80"/>
              </w:rPr>
              <w:t>om</w:t>
            </w:r>
            <w:r w:rsidRPr="00A77AD5">
              <w:rPr>
                <w:color w:val="1F3864" w:themeColor="accent1" w:themeShade="80"/>
              </w:rPr>
              <w:t>ni na</w:t>
            </w:r>
            <w:r w:rsidRPr="009328D8">
              <w:rPr>
                <w:b/>
                <w:color w:val="1F3864" w:themeColor="accent1" w:themeShade="80"/>
              </w:rPr>
              <w:t>ti</w:t>
            </w:r>
            <w:r w:rsidRPr="00A77AD5">
              <w:rPr>
                <w:color w:val="1F3864" w:themeColor="accent1" w:themeShade="80"/>
              </w:rPr>
              <w:t>óni: * et iudícia sua non manifes</w:t>
            </w:r>
            <w:r w:rsidRPr="009328D8">
              <w:rPr>
                <w:i/>
                <w:color w:val="1F3864" w:themeColor="accent1" w:themeShade="80"/>
              </w:rPr>
              <w:t>távit</w:t>
            </w:r>
            <w:r w:rsidRPr="00A77AD5">
              <w:rPr>
                <w:color w:val="1F3864" w:themeColor="accent1" w:themeShade="80"/>
              </w:rPr>
              <w:t xml:space="preserve"> </w:t>
            </w:r>
            <w:r w:rsidRPr="009328D8">
              <w:rPr>
                <w:b/>
                <w:color w:val="1F3864" w:themeColor="accent1" w:themeShade="80"/>
              </w:rPr>
              <w:t>e</w:t>
            </w:r>
            <w:r w:rsidRPr="00A77AD5">
              <w:rPr>
                <w:color w:val="1F3864" w:themeColor="accent1" w:themeShade="80"/>
              </w:rPr>
              <w:t>is.</w:t>
            </w:r>
            <w:r w:rsidRPr="00A77AD5">
              <w:br/>
              <w:t xml:space="preserve">V. Glória </w:t>
            </w:r>
            <w:r w:rsidRPr="009328D8">
              <w:rPr>
                <w:b/>
              </w:rPr>
              <w:t>Pat</w:t>
            </w:r>
            <w:r w:rsidRPr="00A77AD5">
              <w:t xml:space="preserve">ri, et </w:t>
            </w:r>
            <w:r w:rsidRPr="009328D8">
              <w:rPr>
                <w:b/>
              </w:rPr>
              <w:t>Fíl</w:t>
            </w:r>
            <w:r w:rsidRPr="00A77AD5">
              <w:t>io, * et Spirí</w:t>
            </w:r>
            <w:r w:rsidRPr="009328D8">
              <w:rPr>
                <w:i/>
              </w:rPr>
              <w:t xml:space="preserve">tui </w:t>
            </w:r>
            <w:r w:rsidRPr="009328D8">
              <w:rPr>
                <w:b/>
              </w:rPr>
              <w:t>San</w:t>
            </w:r>
            <w:r w:rsidRPr="00A77AD5">
              <w:t>cto.</w:t>
            </w:r>
            <w:r w:rsidRPr="00A77AD5">
              <w:br/>
            </w:r>
            <w:r w:rsidRPr="00A77AD5">
              <w:rPr>
                <w:color w:val="1F3864" w:themeColor="accent1" w:themeShade="80"/>
              </w:rPr>
              <w:t xml:space="preserve">R. Sicut erat in princípio, et </w:t>
            </w:r>
            <w:r w:rsidRPr="009328D8">
              <w:rPr>
                <w:b/>
                <w:color w:val="1F3864" w:themeColor="accent1" w:themeShade="80"/>
              </w:rPr>
              <w:t>nunc, et</w:t>
            </w:r>
            <w:r w:rsidRPr="00A77AD5">
              <w:rPr>
                <w:color w:val="1F3864" w:themeColor="accent1" w:themeShade="80"/>
              </w:rPr>
              <w:t xml:space="preserve"> semper, * et in sǽcula sæcu</w:t>
            </w:r>
            <w:r w:rsidRPr="009328D8">
              <w:rPr>
                <w:i/>
                <w:color w:val="1F3864" w:themeColor="accent1" w:themeShade="80"/>
              </w:rPr>
              <w:t>lórum.</w:t>
            </w:r>
            <w:r w:rsidRPr="00A77AD5">
              <w:rPr>
                <w:color w:val="1F3864" w:themeColor="accent1" w:themeShade="80"/>
              </w:rPr>
              <w:t xml:space="preserve"> </w:t>
            </w:r>
            <w:r w:rsidRPr="009328D8">
              <w:rPr>
                <w:b/>
                <w:color w:val="1F3864" w:themeColor="accent1" w:themeShade="80"/>
              </w:rPr>
              <w:t>A</w:t>
            </w:r>
            <w:r w:rsidRPr="00A77AD5">
              <w:rPr>
                <w:color w:val="1F3864" w:themeColor="accent1" w:themeShade="80"/>
              </w:rPr>
              <w:t>men.</w:t>
            </w:r>
            <w:r w:rsidRPr="00A77AD5">
              <w:br/>
            </w:r>
            <w:r w:rsidRPr="00A77AD5">
              <w:br/>
            </w:r>
            <w:r w:rsidRPr="00A77AD5">
              <w:rPr>
                <w:color w:val="8EAADB" w:themeColor="accent1" w:themeTint="99"/>
              </w:rPr>
              <w:t>Ant. Vidérunt eam * fíliæ Sion vernántem in flóribus rosárum, et beatíssimam prædicavérunt.</w:t>
            </w:r>
          </w:p>
        </w:tc>
        <w:tc>
          <w:tcPr>
            <w:tcW w:w="2516" w:type="pct"/>
            <w:shd w:val="clear" w:color="auto" w:fill="auto"/>
          </w:tcPr>
          <w:p w:rsidR="007045B3" w:rsidRDefault="007045B3" w:rsidP="004D7F16">
            <w:pPr>
              <w:pStyle w:val="Style1"/>
            </w:pPr>
          </w:p>
          <w:p w:rsidR="00451E45" w:rsidRPr="004D7F16" w:rsidRDefault="00451E45" w:rsidP="004D7F16">
            <w:pPr>
              <w:pStyle w:val="Style1"/>
            </w:pPr>
            <w:r>
              <w:rPr>
                <w:noProof/>
              </w:rPr>
              <w:drawing>
                <wp:inline distT="0" distB="0" distL="0" distR="0" wp14:anchorId="234C7E0C" wp14:editId="49938693">
                  <wp:extent cx="2715260" cy="1905000"/>
                  <wp:effectExtent l="0" t="0" r="8890" b="0"/>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0"/>
                          <a:srcRect l="37060" t="18579" r="36185" b="49458"/>
                          <a:stretch/>
                        </pic:blipFill>
                        <pic:spPr bwMode="auto">
                          <a:xfrm>
                            <a:off x="0" y="0"/>
                            <a:ext cx="2715260" cy="1905000"/>
                          </a:xfrm>
                          <a:prstGeom prst="rect">
                            <a:avLst/>
                          </a:prstGeom>
                          <a:ln>
                            <a:noFill/>
                          </a:ln>
                          <a:extLst>
                            <a:ext uri="{53640926-AAD7-44D8-BBD7-CCE9431645EC}">
                              <a14:shadowObscured xmlns:a14="http://schemas.microsoft.com/office/drawing/2010/main"/>
                            </a:ext>
                          </a:extLst>
                        </pic:spPr>
                      </pic:pic>
                    </a:graphicData>
                  </a:graphic>
                </wp:inline>
              </w:drawing>
            </w:r>
          </w:p>
        </w:tc>
      </w:tr>
      <w:tr w:rsidR="00451E45" w:rsidRPr="007045B3" w:rsidTr="00451E45">
        <w:tc>
          <w:tcPr>
            <w:tcW w:w="5000" w:type="pct"/>
            <w:gridSpan w:val="2"/>
            <w:shd w:val="clear" w:color="auto" w:fill="auto"/>
            <w:hideMark/>
          </w:tcPr>
          <w:p w:rsidR="00451E45" w:rsidRPr="004D7F16" w:rsidRDefault="00451E45" w:rsidP="004D7F16">
            <w:pPr>
              <w:pStyle w:val="Style1"/>
            </w:pPr>
            <w:r w:rsidRPr="00A77AD5">
              <w:rPr>
                <w:b/>
                <w:color w:val="1F3864" w:themeColor="accent1" w:themeShade="80"/>
              </w:rPr>
              <w:t>Capitulum Hymnus Versus {ex Proprio Sanctorum} </w:t>
            </w:r>
            <w:r w:rsidRPr="00A77AD5">
              <w:rPr>
                <w:b/>
                <w:color w:val="1F3864" w:themeColor="accent1" w:themeShade="80"/>
              </w:rPr>
              <w:br/>
              <w:t>Sir 24:25; 39:17</w:t>
            </w:r>
            <w:r w:rsidRPr="00A77AD5">
              <w:br/>
            </w:r>
            <w:r w:rsidRPr="00A77AD5">
              <w:rPr>
                <w:color w:val="1F3864" w:themeColor="accent1" w:themeShade="80"/>
              </w:rPr>
              <w:t>In me grátia omnis viæ et veritátis, in me omnis spes vitæ et virtútis. Ego, quasi rosa plantáta super rivos aquárum, fructificávi.</w:t>
            </w:r>
            <w:r w:rsidRPr="00A77AD5">
              <w:br/>
              <w:t>R.</w:t>
            </w:r>
            <w:r>
              <w:t> Deo grátias.</w:t>
            </w:r>
          </w:p>
        </w:tc>
      </w:tr>
    </w:tbl>
    <w:p w:rsidR="00BB628F" w:rsidRDefault="00BB628F">
      <w:r>
        <w:br w:type="page"/>
      </w:r>
    </w:p>
    <w:tbl>
      <w:tblPr>
        <w:tblStyle w:val="TableGrid"/>
        <w:tblW w:w="5000" w:type="pct"/>
        <w:tblLook w:val="04A0" w:firstRow="1" w:lastRow="0" w:firstColumn="1" w:lastColumn="0" w:noHBand="0" w:noVBand="1"/>
      </w:tblPr>
      <w:tblGrid>
        <w:gridCol w:w="4462"/>
        <w:gridCol w:w="4554"/>
      </w:tblGrid>
      <w:tr w:rsidR="00451E45" w:rsidRPr="007045B3" w:rsidTr="00BB628F">
        <w:tc>
          <w:tcPr>
            <w:tcW w:w="5000" w:type="pct"/>
            <w:gridSpan w:val="2"/>
            <w:shd w:val="clear" w:color="auto" w:fill="auto"/>
            <w:vAlign w:val="center"/>
          </w:tcPr>
          <w:p w:rsidR="00333B33" w:rsidRDefault="00BB628F" w:rsidP="00BB628F">
            <w:pPr>
              <w:pStyle w:val="Style1"/>
              <w:jc w:val="center"/>
            </w:pPr>
            <w:r>
              <w:rPr>
                <w:noProof/>
              </w:rPr>
              <w:lastRenderedPageBreak/>
              <w:drawing>
                <wp:inline distT="0" distB="0" distL="0" distR="0" wp14:anchorId="032AE87B" wp14:editId="202575A0">
                  <wp:extent cx="5257800" cy="377190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1"/>
                          <a:srcRect l="37392" t="31626" r="36185" b="33497"/>
                          <a:stretch/>
                        </pic:blipFill>
                        <pic:spPr bwMode="auto">
                          <a:xfrm>
                            <a:off x="0" y="0"/>
                            <a:ext cx="5257800" cy="3771900"/>
                          </a:xfrm>
                          <a:prstGeom prst="rect">
                            <a:avLst/>
                          </a:prstGeom>
                          <a:ln>
                            <a:noFill/>
                          </a:ln>
                          <a:extLst>
                            <a:ext uri="{53640926-AAD7-44D8-BBD7-CCE9431645EC}">
                              <a14:shadowObscured xmlns:a14="http://schemas.microsoft.com/office/drawing/2010/main"/>
                            </a:ext>
                          </a:extLst>
                        </pic:spPr>
                      </pic:pic>
                    </a:graphicData>
                  </a:graphic>
                </wp:inline>
              </w:drawing>
            </w:r>
          </w:p>
          <w:p w:rsidR="00333B33" w:rsidRDefault="00333B33" w:rsidP="00BB628F">
            <w:pPr>
              <w:pStyle w:val="Style1"/>
              <w:jc w:val="center"/>
            </w:pPr>
          </w:p>
          <w:p w:rsidR="00333B33" w:rsidRDefault="00333B33" w:rsidP="00BB628F">
            <w:pPr>
              <w:pStyle w:val="Style1"/>
              <w:jc w:val="center"/>
            </w:pPr>
            <w:r>
              <w:rPr>
                <w:noProof/>
              </w:rPr>
              <w:drawing>
                <wp:inline distT="0" distB="0" distL="0" distR="0" wp14:anchorId="16441202" wp14:editId="4C738E79">
                  <wp:extent cx="3648075" cy="480569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2">
                            <a:duotone>
                              <a:schemeClr val="accent5">
                                <a:shade val="45000"/>
                                <a:satMod val="135000"/>
                              </a:schemeClr>
                              <a:prstClr val="white"/>
                            </a:duotone>
                            <a:extLst>
                              <a:ext uri="{BEBA8EAE-BF5A-486C-A8C5-ECC9F3942E4B}">
                                <a14:imgProps xmlns:a14="http://schemas.microsoft.com/office/drawing/2010/main">
                                  <a14:imgLayer r:embed="rId23">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3672973" cy="4838497"/>
                          </a:xfrm>
                          <a:prstGeom prst="rect">
                            <a:avLst/>
                          </a:prstGeom>
                        </pic:spPr>
                      </pic:pic>
                    </a:graphicData>
                  </a:graphic>
                </wp:inline>
              </w:drawing>
            </w:r>
          </w:p>
          <w:p w:rsidR="00BB628F" w:rsidRDefault="00BB628F" w:rsidP="00BB628F">
            <w:pPr>
              <w:pStyle w:val="Style1"/>
              <w:jc w:val="center"/>
            </w:pPr>
            <w:r>
              <w:rPr>
                <w:noProof/>
              </w:rPr>
              <w:lastRenderedPageBreak/>
              <w:drawing>
                <wp:inline distT="0" distB="0" distL="0" distR="0" wp14:anchorId="3FCDE6B2" wp14:editId="3C3B2068">
                  <wp:extent cx="5343525" cy="8834627"/>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6727" t="17439" r="38345" b="9261"/>
                          <a:stretch/>
                        </pic:blipFill>
                        <pic:spPr bwMode="auto">
                          <a:xfrm>
                            <a:off x="0" y="0"/>
                            <a:ext cx="5363679" cy="8867949"/>
                          </a:xfrm>
                          <a:prstGeom prst="rect">
                            <a:avLst/>
                          </a:prstGeom>
                          <a:ln>
                            <a:noFill/>
                          </a:ln>
                          <a:extLst>
                            <a:ext uri="{53640926-AAD7-44D8-BBD7-CCE9431645EC}">
                              <a14:shadowObscured xmlns:a14="http://schemas.microsoft.com/office/drawing/2010/main"/>
                            </a:ext>
                          </a:extLst>
                        </pic:spPr>
                      </pic:pic>
                    </a:graphicData>
                  </a:graphic>
                </wp:inline>
              </w:drawing>
            </w:r>
          </w:p>
          <w:p w:rsidR="00BB628F" w:rsidRPr="004D7F16" w:rsidRDefault="00BB628F" w:rsidP="00BB628F">
            <w:pPr>
              <w:pStyle w:val="Style1"/>
              <w:jc w:val="center"/>
            </w:pPr>
            <w:r>
              <w:rPr>
                <w:noProof/>
              </w:rPr>
              <w:lastRenderedPageBreak/>
              <w:drawing>
                <wp:inline distT="0" distB="0" distL="0" distR="0" wp14:anchorId="17A39B9B" wp14:editId="4DF5B267">
                  <wp:extent cx="5600700" cy="1647825"/>
                  <wp:effectExtent l="0" t="0" r="0" b="9525"/>
                  <wp:docPr id="14" name="Picture 1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6"/>
                          <a:srcRect l="37059" t="17143" r="37514" b="66896"/>
                          <a:stretch/>
                        </pic:blipFill>
                        <pic:spPr bwMode="auto">
                          <a:xfrm>
                            <a:off x="0" y="0"/>
                            <a:ext cx="5600700" cy="1647825"/>
                          </a:xfrm>
                          <a:prstGeom prst="rect">
                            <a:avLst/>
                          </a:prstGeom>
                          <a:ln>
                            <a:noFill/>
                          </a:ln>
                          <a:extLst>
                            <a:ext uri="{53640926-AAD7-44D8-BBD7-CCE9431645EC}">
                              <a14:shadowObscured xmlns:a14="http://schemas.microsoft.com/office/drawing/2010/main"/>
                            </a:ext>
                          </a:extLst>
                        </pic:spPr>
                      </pic:pic>
                    </a:graphicData>
                  </a:graphic>
                </wp:inline>
              </w:drawing>
            </w:r>
          </w:p>
        </w:tc>
      </w:tr>
      <w:tr w:rsidR="00451E45" w:rsidRPr="007045B3" w:rsidTr="00451E45">
        <w:tc>
          <w:tcPr>
            <w:tcW w:w="5000" w:type="pct"/>
            <w:gridSpan w:val="2"/>
            <w:shd w:val="clear" w:color="auto" w:fill="auto"/>
          </w:tcPr>
          <w:p w:rsidR="00451E45" w:rsidRPr="004D7F16" w:rsidRDefault="00451E45" w:rsidP="00BB628F">
            <w:pPr>
              <w:pStyle w:val="Style1"/>
              <w:jc w:val="center"/>
            </w:pPr>
            <w:r w:rsidRPr="00A77AD5">
              <w:rPr>
                <w:color w:val="1F3864" w:themeColor="accent1" w:themeShade="80"/>
              </w:rPr>
              <w:lastRenderedPageBreak/>
              <w:t>V. Regína sacratíssimi Rosarii, ora pro nobis.</w:t>
            </w:r>
            <w:r w:rsidRPr="00A77AD5">
              <w:br/>
              <w:t>R. Ut digni efficiámur promissiónibus Christi.</w:t>
            </w:r>
          </w:p>
        </w:tc>
      </w:tr>
      <w:tr w:rsidR="00A77AD5" w:rsidRPr="007045B3" w:rsidTr="00E14B18">
        <w:tc>
          <w:tcPr>
            <w:tcW w:w="2475" w:type="pct"/>
            <w:shd w:val="clear" w:color="auto" w:fill="auto"/>
            <w:hideMark/>
          </w:tcPr>
          <w:p w:rsidR="007045B3" w:rsidRPr="00A77AD5" w:rsidRDefault="007045B3" w:rsidP="004D7F16">
            <w:pPr>
              <w:pStyle w:val="Style1"/>
            </w:pPr>
            <w:r w:rsidRPr="00A77AD5">
              <w:rPr>
                <w:b/>
              </w:rPr>
              <w:t>Canticum: Magnificat</w:t>
            </w:r>
            <w:r w:rsidRPr="00A77AD5">
              <w:t> {Antiphona ex Proprio Sanctorum} </w:t>
            </w:r>
            <w:r w:rsidRPr="00A77AD5">
              <w:br/>
            </w:r>
            <w:r w:rsidRPr="00A77AD5">
              <w:rPr>
                <w:color w:val="8EAADB" w:themeColor="accent1" w:themeTint="99"/>
              </w:rPr>
              <w:t>Ant. Beáta Mater * et intacta Virgo, gloriósa Regína mundi, séntiant omnes tuum iuvamen, quicúmque celebrant tuam sacratíssimi Rosarii solemnitátem.</w:t>
            </w:r>
            <w:r w:rsidRPr="00A77AD5">
              <w:br/>
              <w:t>(Canticum B. Mariæ Virginis * Luc. 1:46-55)</w:t>
            </w:r>
            <w:r w:rsidRPr="00A77AD5">
              <w:br/>
            </w:r>
            <w:r w:rsidRPr="00A77AD5">
              <w:rPr>
                <w:color w:val="1F3864" w:themeColor="accent1" w:themeShade="80"/>
              </w:rPr>
              <w:t>Magníficat </w:t>
            </w:r>
            <w:r w:rsidRPr="00A77AD5">
              <w:rPr>
                <w:rFonts w:ascii="Segoe UI Symbol" w:hAnsi="Segoe UI Symbol" w:cs="Segoe UI Symbol"/>
                <w:color w:val="1F3864" w:themeColor="accent1" w:themeShade="80"/>
              </w:rPr>
              <w:t>☩</w:t>
            </w:r>
            <w:r w:rsidRPr="00A77AD5">
              <w:rPr>
                <w:color w:val="1F3864" w:themeColor="accent1" w:themeShade="80"/>
              </w:rPr>
              <w:t xml:space="preserve"> * ánima </w:t>
            </w:r>
            <w:r w:rsidRPr="009328D8">
              <w:rPr>
                <w:i/>
                <w:color w:val="1F3864" w:themeColor="accent1" w:themeShade="80"/>
              </w:rPr>
              <w:t>me</w:t>
            </w:r>
            <w:r w:rsidRPr="00A77AD5">
              <w:rPr>
                <w:color w:val="1F3864" w:themeColor="accent1" w:themeShade="80"/>
              </w:rPr>
              <w:t xml:space="preserve">a </w:t>
            </w:r>
            <w:r w:rsidRPr="009328D8">
              <w:rPr>
                <w:b/>
                <w:color w:val="1F3864" w:themeColor="accent1" w:themeShade="80"/>
              </w:rPr>
              <w:t>Dó</w:t>
            </w:r>
            <w:r w:rsidRPr="00A77AD5">
              <w:rPr>
                <w:color w:val="1F3864" w:themeColor="accent1" w:themeShade="80"/>
              </w:rPr>
              <w:t>minum.</w:t>
            </w:r>
            <w:r w:rsidRPr="00A77AD5">
              <w:br/>
              <w:t>Et exsultávit spíritus meus: * in Deo, salu</w:t>
            </w:r>
            <w:r w:rsidRPr="009328D8">
              <w:rPr>
                <w:i/>
              </w:rPr>
              <w:t>tá</w:t>
            </w:r>
            <w:r w:rsidRPr="00A77AD5">
              <w:t xml:space="preserve">ri </w:t>
            </w:r>
            <w:r w:rsidRPr="009328D8">
              <w:rPr>
                <w:b/>
              </w:rPr>
              <w:t>me</w:t>
            </w:r>
            <w:r w:rsidRPr="00A77AD5">
              <w:t>o.</w:t>
            </w:r>
            <w:r w:rsidRPr="00A77AD5">
              <w:br/>
            </w:r>
            <w:r w:rsidRPr="00A77AD5">
              <w:rPr>
                <w:color w:val="1F3864" w:themeColor="accent1" w:themeShade="80"/>
              </w:rPr>
              <w:t>Quia respéxit humilitátem ancíllæ suæ: * ecce enim ex hoc beátam me dicent omnes gene</w:t>
            </w:r>
            <w:r w:rsidRPr="009328D8">
              <w:rPr>
                <w:i/>
                <w:color w:val="1F3864" w:themeColor="accent1" w:themeShade="80"/>
              </w:rPr>
              <w:t>ra</w:t>
            </w:r>
            <w:r w:rsidRPr="00A77AD5">
              <w:rPr>
                <w:color w:val="1F3864" w:themeColor="accent1" w:themeShade="80"/>
              </w:rPr>
              <w:t>ti</w:t>
            </w:r>
            <w:r w:rsidRPr="009328D8">
              <w:rPr>
                <w:b/>
                <w:color w:val="1F3864" w:themeColor="accent1" w:themeShade="80"/>
              </w:rPr>
              <w:t>ó</w:t>
            </w:r>
            <w:r w:rsidRPr="00A77AD5">
              <w:rPr>
                <w:color w:val="1F3864" w:themeColor="accent1" w:themeShade="80"/>
              </w:rPr>
              <w:t>nes.</w:t>
            </w:r>
            <w:r w:rsidRPr="00A77AD5">
              <w:br/>
              <w:t xml:space="preserve">Quia fecit mihi magna, qui potens est: * et sanctum </w:t>
            </w:r>
            <w:r w:rsidRPr="009328D8">
              <w:rPr>
                <w:i/>
              </w:rPr>
              <w:t>no</w:t>
            </w:r>
            <w:r w:rsidRPr="00A77AD5">
              <w:t xml:space="preserve">men </w:t>
            </w:r>
            <w:r w:rsidRPr="009328D8">
              <w:rPr>
                <w:b/>
              </w:rPr>
              <w:t>e</w:t>
            </w:r>
            <w:r w:rsidRPr="00A77AD5">
              <w:t>ius.</w:t>
            </w:r>
            <w:r w:rsidRPr="00A77AD5">
              <w:br/>
            </w:r>
            <w:r w:rsidRPr="00A77AD5">
              <w:rPr>
                <w:color w:val="1F3864" w:themeColor="accent1" w:themeShade="80"/>
              </w:rPr>
              <w:t>Et misericórdia eius, a progénie in progénies: * timén</w:t>
            </w:r>
            <w:r w:rsidRPr="009328D8">
              <w:rPr>
                <w:i/>
                <w:color w:val="1F3864" w:themeColor="accent1" w:themeShade="80"/>
              </w:rPr>
              <w:t>ti</w:t>
            </w:r>
            <w:r w:rsidRPr="00A77AD5">
              <w:rPr>
                <w:color w:val="1F3864" w:themeColor="accent1" w:themeShade="80"/>
              </w:rPr>
              <w:t xml:space="preserve">bus </w:t>
            </w:r>
            <w:r w:rsidRPr="009328D8">
              <w:rPr>
                <w:b/>
                <w:color w:val="1F3864" w:themeColor="accent1" w:themeShade="80"/>
              </w:rPr>
              <w:t>e</w:t>
            </w:r>
            <w:r w:rsidRPr="00A77AD5">
              <w:rPr>
                <w:color w:val="1F3864" w:themeColor="accent1" w:themeShade="80"/>
              </w:rPr>
              <w:t>um.</w:t>
            </w:r>
            <w:r w:rsidRPr="00A77AD5">
              <w:rPr>
                <w:color w:val="1F3864" w:themeColor="accent1" w:themeShade="80"/>
              </w:rPr>
              <w:br/>
            </w:r>
            <w:r w:rsidRPr="00A77AD5">
              <w:t xml:space="preserve">Fecit poténtiam in bráchio suo: * dispérsit supérbos mente </w:t>
            </w:r>
            <w:r w:rsidRPr="009328D8">
              <w:rPr>
                <w:i/>
              </w:rPr>
              <w:t>cor</w:t>
            </w:r>
            <w:r w:rsidRPr="00A77AD5">
              <w:t xml:space="preserve">dis </w:t>
            </w:r>
            <w:r w:rsidRPr="009328D8">
              <w:rPr>
                <w:b/>
              </w:rPr>
              <w:t>su</w:t>
            </w:r>
            <w:r w:rsidRPr="00A77AD5">
              <w:t>i.</w:t>
            </w:r>
            <w:r w:rsidRPr="00A77AD5">
              <w:br/>
            </w:r>
            <w:r w:rsidRPr="00A77AD5">
              <w:rPr>
                <w:color w:val="1F3864" w:themeColor="accent1" w:themeShade="80"/>
              </w:rPr>
              <w:t>Depósuit poténtes de sede: * et exal</w:t>
            </w:r>
            <w:r w:rsidRPr="009328D8">
              <w:rPr>
                <w:i/>
                <w:color w:val="1F3864" w:themeColor="accent1" w:themeShade="80"/>
              </w:rPr>
              <w:t>tá</w:t>
            </w:r>
            <w:r w:rsidRPr="00A77AD5">
              <w:rPr>
                <w:color w:val="1F3864" w:themeColor="accent1" w:themeShade="80"/>
              </w:rPr>
              <w:t xml:space="preserve">vit </w:t>
            </w:r>
            <w:r w:rsidRPr="009328D8">
              <w:rPr>
                <w:b/>
                <w:color w:val="1F3864" w:themeColor="accent1" w:themeShade="80"/>
              </w:rPr>
              <w:t>hú</w:t>
            </w:r>
            <w:r w:rsidRPr="00A77AD5">
              <w:rPr>
                <w:color w:val="1F3864" w:themeColor="accent1" w:themeShade="80"/>
              </w:rPr>
              <w:t>miles.</w:t>
            </w:r>
            <w:r w:rsidRPr="00A77AD5">
              <w:rPr>
                <w:color w:val="1F3864" w:themeColor="accent1" w:themeShade="80"/>
              </w:rPr>
              <w:br/>
            </w:r>
            <w:r w:rsidRPr="00A77AD5">
              <w:t>Esuriéntes implévit bonis: * et dívites dimí</w:t>
            </w:r>
            <w:r w:rsidRPr="009328D8">
              <w:rPr>
                <w:i/>
              </w:rPr>
              <w:t>sit</w:t>
            </w:r>
            <w:r w:rsidRPr="00A77AD5">
              <w:t xml:space="preserve"> i</w:t>
            </w:r>
            <w:r w:rsidRPr="009328D8">
              <w:rPr>
                <w:b/>
              </w:rPr>
              <w:t>ná</w:t>
            </w:r>
            <w:r w:rsidRPr="00A77AD5">
              <w:t>nes.</w:t>
            </w:r>
            <w:r w:rsidRPr="00A77AD5">
              <w:br/>
            </w:r>
            <w:r w:rsidRPr="00A77AD5">
              <w:rPr>
                <w:color w:val="1F3864" w:themeColor="accent1" w:themeShade="80"/>
              </w:rPr>
              <w:t>Suscépit Israël púerum suum: * recordátus misericór</w:t>
            </w:r>
            <w:r w:rsidRPr="009328D8">
              <w:rPr>
                <w:i/>
                <w:color w:val="1F3864" w:themeColor="accent1" w:themeShade="80"/>
              </w:rPr>
              <w:t>di</w:t>
            </w:r>
            <w:r w:rsidRPr="00A77AD5">
              <w:rPr>
                <w:color w:val="1F3864" w:themeColor="accent1" w:themeShade="80"/>
              </w:rPr>
              <w:t xml:space="preserve">æ </w:t>
            </w:r>
            <w:r w:rsidRPr="009328D8">
              <w:rPr>
                <w:b/>
                <w:color w:val="1F3864" w:themeColor="accent1" w:themeShade="80"/>
              </w:rPr>
              <w:t>su</w:t>
            </w:r>
            <w:r w:rsidRPr="00A77AD5">
              <w:rPr>
                <w:color w:val="1F3864" w:themeColor="accent1" w:themeShade="80"/>
              </w:rPr>
              <w:t>æ.</w:t>
            </w:r>
            <w:r w:rsidRPr="00A77AD5">
              <w:br/>
              <w:t>Sicut locútus est ad patres nostros: * Ábraham, et sémini ei</w:t>
            </w:r>
            <w:r w:rsidRPr="009328D8">
              <w:rPr>
                <w:i/>
              </w:rPr>
              <w:t>us</w:t>
            </w:r>
            <w:r w:rsidRPr="00A77AD5">
              <w:t xml:space="preserve"> in </w:t>
            </w:r>
            <w:r w:rsidRPr="009328D8">
              <w:rPr>
                <w:b/>
              </w:rPr>
              <w:t>sǽ</w:t>
            </w:r>
            <w:r w:rsidRPr="00A77AD5">
              <w:t>cula.</w:t>
            </w:r>
            <w:r w:rsidRPr="00A77AD5">
              <w:br/>
            </w:r>
            <w:r w:rsidRPr="00A77AD5">
              <w:rPr>
                <w:color w:val="1F3864" w:themeColor="accent1" w:themeShade="80"/>
              </w:rPr>
              <w:t>V. Glória Patri, et Fílio, * et Spirí</w:t>
            </w:r>
            <w:r w:rsidRPr="009328D8">
              <w:rPr>
                <w:i/>
                <w:color w:val="1F3864" w:themeColor="accent1" w:themeShade="80"/>
              </w:rPr>
              <w:t>tu</w:t>
            </w:r>
            <w:r w:rsidRPr="00A77AD5">
              <w:rPr>
                <w:color w:val="1F3864" w:themeColor="accent1" w:themeShade="80"/>
              </w:rPr>
              <w:t xml:space="preserve">i </w:t>
            </w:r>
            <w:r w:rsidRPr="009328D8">
              <w:rPr>
                <w:b/>
                <w:color w:val="1F3864" w:themeColor="accent1" w:themeShade="80"/>
              </w:rPr>
              <w:t>San</w:t>
            </w:r>
            <w:r w:rsidRPr="00A77AD5">
              <w:rPr>
                <w:color w:val="1F3864" w:themeColor="accent1" w:themeShade="80"/>
              </w:rPr>
              <w:t>cto.</w:t>
            </w:r>
            <w:r w:rsidRPr="00A77AD5">
              <w:br/>
              <w:t>R. Sicut erat in princípio, et nunc, et semper, * et in sǽcula sæcu</w:t>
            </w:r>
            <w:r w:rsidRPr="009328D8">
              <w:rPr>
                <w:i/>
              </w:rPr>
              <w:t>lór</w:t>
            </w:r>
            <w:r w:rsidRPr="00A77AD5">
              <w:t>um.</w:t>
            </w:r>
            <w:bookmarkStart w:id="0" w:name="_GoBack"/>
            <w:r w:rsidRPr="009328D8">
              <w:rPr>
                <w:b/>
              </w:rPr>
              <w:t xml:space="preserve"> A</w:t>
            </w:r>
            <w:bookmarkEnd w:id="0"/>
            <w:r w:rsidRPr="00A77AD5">
              <w:t>men.</w:t>
            </w:r>
            <w:r w:rsidRPr="00A77AD5">
              <w:br/>
            </w:r>
            <w:r w:rsidRPr="00A77AD5">
              <w:rPr>
                <w:color w:val="8EAADB" w:themeColor="accent1" w:themeTint="99"/>
              </w:rPr>
              <w:t>Ant. Beáta Mater * et intacta Virgo, gloriósa Regína mundi, séntiant omnes tuum iuvamen, quicúmque celebrant tuam sacratíssimi Rosarii solemnitátem.</w:t>
            </w:r>
          </w:p>
        </w:tc>
        <w:tc>
          <w:tcPr>
            <w:tcW w:w="2525" w:type="pct"/>
            <w:shd w:val="clear" w:color="auto" w:fill="auto"/>
          </w:tcPr>
          <w:p w:rsidR="00BB628F" w:rsidRDefault="00BB628F" w:rsidP="004D7F16">
            <w:pPr>
              <w:pStyle w:val="Style1"/>
            </w:pPr>
          </w:p>
          <w:p w:rsidR="00BB628F" w:rsidRDefault="00BB628F" w:rsidP="004D7F16">
            <w:pPr>
              <w:pStyle w:val="Style1"/>
            </w:pPr>
            <w:r>
              <w:rPr>
                <w:noProof/>
              </w:rPr>
              <w:drawing>
                <wp:inline distT="0" distB="0" distL="0" distR="0" wp14:anchorId="49B29DB2" wp14:editId="645891E6">
                  <wp:extent cx="2762250" cy="289560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7"/>
                          <a:srcRect l="37392" t="38719" r="37514" b="16651"/>
                          <a:stretch/>
                        </pic:blipFill>
                        <pic:spPr bwMode="auto">
                          <a:xfrm>
                            <a:off x="0" y="0"/>
                            <a:ext cx="2762250" cy="2895600"/>
                          </a:xfrm>
                          <a:prstGeom prst="rect">
                            <a:avLst/>
                          </a:prstGeom>
                          <a:ln>
                            <a:noFill/>
                          </a:ln>
                          <a:extLst>
                            <a:ext uri="{53640926-AAD7-44D8-BBD7-CCE9431645EC}">
                              <a14:shadowObscured xmlns:a14="http://schemas.microsoft.com/office/drawing/2010/main"/>
                            </a:ext>
                          </a:extLst>
                        </pic:spPr>
                      </pic:pic>
                    </a:graphicData>
                  </a:graphic>
                </wp:inline>
              </w:drawing>
            </w:r>
          </w:p>
          <w:p w:rsidR="00BB628F" w:rsidRDefault="00BB628F" w:rsidP="00BB628F"/>
          <w:p w:rsidR="00BB628F" w:rsidRDefault="00BB628F" w:rsidP="00BB628F"/>
          <w:p w:rsidR="007045B3" w:rsidRPr="00BB628F" w:rsidRDefault="007045B3" w:rsidP="00BB628F">
            <w:pPr>
              <w:ind w:firstLine="720"/>
            </w:pPr>
          </w:p>
        </w:tc>
      </w:tr>
      <w:tr w:rsidR="00E14B18" w:rsidRPr="007045B3" w:rsidTr="00E14B18">
        <w:tc>
          <w:tcPr>
            <w:tcW w:w="5000" w:type="pct"/>
            <w:gridSpan w:val="2"/>
            <w:shd w:val="clear" w:color="auto" w:fill="auto"/>
            <w:vAlign w:val="center"/>
            <w:hideMark/>
          </w:tcPr>
          <w:p w:rsidR="00E14B18" w:rsidRPr="009D7013" w:rsidRDefault="00E14B18" w:rsidP="00E14B18">
            <w:pPr>
              <w:pStyle w:val="Style1"/>
              <w:jc w:val="center"/>
              <w:rPr>
                <w:b/>
                <w:color w:val="1F3864" w:themeColor="accent1" w:themeShade="80"/>
              </w:rPr>
            </w:pPr>
            <w:r w:rsidRPr="00A77AD5">
              <w:rPr>
                <w:b/>
                <w:color w:val="1F3864" w:themeColor="accent1" w:themeShade="80"/>
              </w:rPr>
              <w:t>Preces Feriales{omittitur}</w:t>
            </w:r>
          </w:p>
        </w:tc>
      </w:tr>
      <w:tr w:rsidR="00E14B18" w:rsidRPr="007045B3" w:rsidTr="00E14B18">
        <w:tc>
          <w:tcPr>
            <w:tcW w:w="5000" w:type="pct"/>
            <w:gridSpan w:val="2"/>
            <w:shd w:val="clear" w:color="auto" w:fill="auto"/>
            <w:vAlign w:val="center"/>
            <w:hideMark/>
          </w:tcPr>
          <w:p w:rsidR="00E14B18" w:rsidRPr="004D7F16" w:rsidRDefault="00E14B18" w:rsidP="00E14B18">
            <w:pPr>
              <w:pStyle w:val="Style1"/>
              <w:jc w:val="center"/>
            </w:pPr>
            <w:r w:rsidRPr="00A77AD5">
              <w:rPr>
                <w:b/>
                <w:color w:val="1F3864" w:themeColor="accent1" w:themeShade="80"/>
              </w:rPr>
              <w:lastRenderedPageBreak/>
              <w:t>Oratio</w:t>
            </w:r>
            <w:r w:rsidRPr="00A77AD5">
              <w:t> {ex Proprio Sanctorum} </w:t>
            </w:r>
            <w:r w:rsidRPr="00A77AD5">
              <w:br/>
            </w:r>
            <w:r w:rsidRPr="00A77AD5">
              <w:rPr>
                <w:color w:val="1F3864" w:themeColor="accent1" w:themeShade="80"/>
              </w:rPr>
              <w:t>V. Dómine, exáudi oratiónem meam.</w:t>
            </w:r>
            <w:r w:rsidRPr="00A77AD5">
              <w:rPr>
                <w:color w:val="1F3864" w:themeColor="accent1" w:themeShade="80"/>
              </w:rPr>
              <w:br/>
            </w:r>
            <w:r w:rsidRPr="00A77AD5">
              <w:t>R. Et clamor meus ad te véniat.</w:t>
            </w:r>
            <w:r w:rsidRPr="00A77AD5">
              <w:br/>
            </w:r>
            <w:r w:rsidRPr="00A77AD5">
              <w:rPr>
                <w:color w:val="1F3864" w:themeColor="accent1" w:themeShade="80"/>
              </w:rPr>
              <w:t>Orémus</w:t>
            </w:r>
            <w:r w:rsidRPr="00A77AD5">
              <w:rPr>
                <w:color w:val="1F3864" w:themeColor="accent1" w:themeShade="80"/>
              </w:rPr>
              <w:br/>
              <w:t>Deus, cuius Unigénitus per vitam, mortem et resurrectiónem suam nobis salútis ætérnæ præmia comparávit: concede, quǽsumus; ut hæc mysteria sanctíssimo beátæ Maríæ Vírginis Rosario recoléntes, et imitemur quod continent, et quod promittunt, assequamur.</w:t>
            </w:r>
            <w:r w:rsidRPr="00A77AD5">
              <w:rPr>
                <w:color w:val="1F3864" w:themeColor="accent1" w:themeShade="80"/>
              </w:rPr>
              <w:br/>
              <w:t>Per eúmdem Dóminum nostrum Iesum Christum Fílium tuum, qui tecum vivit et regnat in unitáte Spíritus Sancti, Deus, per ómnia sǽcula sæculórum.</w:t>
            </w:r>
            <w:r w:rsidRPr="00A77AD5">
              <w:rPr>
                <w:color w:val="1F3864" w:themeColor="accent1" w:themeShade="80"/>
              </w:rPr>
              <w:br/>
            </w:r>
            <w:r w:rsidRPr="00A77AD5">
              <w:t>R.</w:t>
            </w:r>
            <w:r>
              <w:t> Amen.</w:t>
            </w:r>
          </w:p>
        </w:tc>
      </w:tr>
      <w:tr w:rsidR="00E14B18" w:rsidRPr="007045B3" w:rsidTr="00E14B18">
        <w:tc>
          <w:tcPr>
            <w:tcW w:w="5000" w:type="pct"/>
            <w:gridSpan w:val="2"/>
            <w:shd w:val="clear" w:color="auto" w:fill="auto"/>
            <w:vAlign w:val="center"/>
          </w:tcPr>
          <w:p w:rsidR="00E14B18" w:rsidRPr="00A77AD5" w:rsidRDefault="00E14B18" w:rsidP="00E14B18">
            <w:pPr>
              <w:pStyle w:val="Style1"/>
              <w:jc w:val="center"/>
              <w:rPr>
                <w:b/>
                <w:color w:val="1F3864" w:themeColor="accent1" w:themeShade="80"/>
              </w:rPr>
            </w:pPr>
            <w:r w:rsidRPr="00A77AD5">
              <w:rPr>
                <w:b/>
                <w:color w:val="1F3864" w:themeColor="accent1" w:themeShade="80"/>
              </w:rPr>
              <w:t>Commemoratio Dominica XVIII Post Pentecosten II. Octobris</w:t>
            </w:r>
            <w:r w:rsidRPr="00A77AD5">
              <w:br/>
            </w:r>
            <w:r w:rsidRPr="00A77AD5">
              <w:rPr>
                <w:color w:val="8EAADB" w:themeColor="accent1" w:themeTint="99"/>
              </w:rPr>
              <w:t>Ant. Refulsit sol * in clypeos aureos, et resplenduérunt montes ab eis: et fortitúdo Géntium dissipáta est.</w:t>
            </w:r>
            <w:r w:rsidRPr="00A77AD5">
              <w:br/>
            </w:r>
            <w:r w:rsidRPr="00A77AD5">
              <w:br/>
            </w:r>
            <w:r w:rsidRPr="00A77AD5">
              <w:rPr>
                <w:color w:val="1F3864" w:themeColor="accent1" w:themeShade="80"/>
              </w:rPr>
              <w:t>V. Vespertina orátio ascendat ad te, Dómine.</w:t>
            </w:r>
            <w:r w:rsidRPr="00A77AD5">
              <w:br/>
              <w:t>R. Et descendat super nos misericórdia tua.</w:t>
            </w:r>
            <w:r w:rsidRPr="00A77AD5">
              <w:br/>
            </w:r>
            <w:r w:rsidRPr="00A77AD5">
              <w:br/>
            </w:r>
            <w:r w:rsidRPr="00A77AD5">
              <w:rPr>
                <w:color w:val="1F3864" w:themeColor="accent1" w:themeShade="80"/>
              </w:rPr>
              <w:t>Orémus.</w:t>
            </w:r>
            <w:r w:rsidRPr="00A77AD5">
              <w:rPr>
                <w:color w:val="1F3864" w:themeColor="accent1" w:themeShade="80"/>
              </w:rPr>
              <w:br/>
              <w:t>Dírigat corda nostra, quǽsumus, Dómine, tuæ miseratiónis operátio: quia tibi sine te placére non póssumus.</w:t>
            </w:r>
            <w:r w:rsidRPr="00A77AD5">
              <w:rPr>
                <w:color w:val="1F3864" w:themeColor="accent1" w:themeShade="80"/>
              </w:rPr>
              <w:br/>
              <w:t>Per Dóminum nostrum Iesum Christum, Fílium tuum: qui tecum vivit et regnat in unitáte Spíritus Sancti Deus, per ómnia sǽcula sæculórum.</w:t>
            </w:r>
            <w:r w:rsidRPr="00A77AD5">
              <w:rPr>
                <w:color w:val="1F3864" w:themeColor="accent1" w:themeShade="80"/>
              </w:rPr>
              <w:br/>
            </w:r>
            <w:r w:rsidRPr="00A77AD5">
              <w:t>R. Amen.</w:t>
            </w:r>
          </w:p>
          <w:p w:rsidR="00E14B18" w:rsidRDefault="00E14B18" w:rsidP="00E14B18">
            <w:pPr>
              <w:pStyle w:val="Style1"/>
              <w:jc w:val="center"/>
            </w:pPr>
          </w:p>
          <w:p w:rsidR="00E14B18" w:rsidRPr="004D7F16" w:rsidRDefault="00E14B18" w:rsidP="00E14B18">
            <w:pPr>
              <w:pStyle w:val="Style1"/>
              <w:jc w:val="center"/>
            </w:pPr>
          </w:p>
        </w:tc>
      </w:tr>
      <w:tr w:rsidR="00E14B18" w:rsidRPr="007045B3" w:rsidTr="00E14B18">
        <w:tc>
          <w:tcPr>
            <w:tcW w:w="5000" w:type="pct"/>
            <w:gridSpan w:val="2"/>
            <w:shd w:val="clear" w:color="auto" w:fill="auto"/>
            <w:vAlign w:val="center"/>
            <w:hideMark/>
          </w:tcPr>
          <w:p w:rsidR="00E14B18" w:rsidRPr="004D7F16" w:rsidRDefault="00E14B18" w:rsidP="00E14B18">
            <w:pPr>
              <w:pStyle w:val="Style1"/>
              <w:jc w:val="center"/>
            </w:pPr>
            <w:r w:rsidRPr="00A77AD5">
              <w:rPr>
                <w:b/>
                <w:color w:val="1F3864" w:themeColor="accent1" w:themeShade="80"/>
              </w:rPr>
              <w:t>Conclusio </w:t>
            </w:r>
            <w:r w:rsidRPr="00A77AD5">
              <w:br/>
            </w:r>
            <w:r w:rsidRPr="00A77AD5">
              <w:rPr>
                <w:color w:val="1F3864" w:themeColor="accent1" w:themeShade="80"/>
              </w:rPr>
              <w:t>V. Dómine, exáudi oratiónem meam.</w:t>
            </w:r>
            <w:r w:rsidRPr="00A77AD5">
              <w:br/>
              <w:t>R. Et clamor meus ad te véniat.</w:t>
            </w:r>
            <w:r w:rsidRPr="00A77AD5">
              <w:br/>
            </w:r>
            <w:r w:rsidRPr="00A77AD5">
              <w:rPr>
                <w:color w:val="1F3864" w:themeColor="accent1" w:themeShade="80"/>
              </w:rPr>
              <w:t>V. Benedicámus Dómino.</w:t>
            </w:r>
            <w:r w:rsidRPr="00A77AD5">
              <w:br/>
              <w:t>R. Deo grátias.</w:t>
            </w:r>
            <w:r w:rsidRPr="00A77AD5">
              <w:br/>
            </w:r>
            <w:r w:rsidRPr="00A77AD5">
              <w:rPr>
                <w:color w:val="1F3864" w:themeColor="accent1" w:themeShade="80"/>
              </w:rPr>
              <w:t>V. Fidélium ánimæ per misericórdiam Dei requiéscant in pace.</w:t>
            </w:r>
            <w:r w:rsidRPr="00A77AD5">
              <w:br/>
              <w:t>R. Amen.</w:t>
            </w:r>
          </w:p>
        </w:tc>
      </w:tr>
    </w:tbl>
    <w:p w:rsidR="007045B3" w:rsidRDefault="007045B3" w:rsidP="00370DE6">
      <w:pPr>
        <w:pStyle w:val="Style1"/>
      </w:pPr>
    </w:p>
    <w:p w:rsidR="00370DE6" w:rsidRDefault="00370DE6" w:rsidP="00370DE6">
      <w:pPr>
        <w:pStyle w:val="Style1"/>
      </w:pPr>
    </w:p>
    <w:p w:rsidR="00370DE6" w:rsidRPr="00370DE6" w:rsidRDefault="00370DE6" w:rsidP="00370DE6">
      <w:pPr>
        <w:pStyle w:val="Style1"/>
        <w:jc w:val="center"/>
        <w:rPr>
          <w:i/>
          <w:color w:val="1F3864" w:themeColor="accent1" w:themeShade="80"/>
        </w:rPr>
      </w:pPr>
      <w:r w:rsidRPr="00370DE6">
        <w:rPr>
          <w:i/>
          <w:color w:val="1F3864" w:themeColor="accent1" w:themeShade="80"/>
        </w:rPr>
        <w:t>Please make your way towards Rochester’s</w:t>
      </w:r>
    </w:p>
    <w:p w:rsidR="00370DE6" w:rsidRPr="00370DE6" w:rsidRDefault="00370DE6" w:rsidP="00370DE6">
      <w:pPr>
        <w:pStyle w:val="Style1"/>
        <w:jc w:val="center"/>
        <w:rPr>
          <w:i/>
          <w:color w:val="1F3864" w:themeColor="accent1" w:themeShade="80"/>
        </w:rPr>
      </w:pPr>
      <w:r w:rsidRPr="00370DE6">
        <w:rPr>
          <w:i/>
          <w:color w:val="1F3864" w:themeColor="accent1" w:themeShade="80"/>
        </w:rPr>
        <w:t>‘Criterion Hotel’ for a post pilgrimage celebration.</w:t>
      </w:r>
    </w:p>
    <w:sectPr w:rsidR="00370DE6" w:rsidRPr="00370DE6">
      <w:headerReference w:type="even" r:id="rId28"/>
      <w:headerReference w:type="default" r:id="rId29"/>
      <w:head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44BE" w:rsidRDefault="007F44BE" w:rsidP="00A26F09">
      <w:pPr>
        <w:spacing w:after="0" w:line="240" w:lineRule="auto"/>
      </w:pPr>
      <w:r>
        <w:separator/>
      </w:r>
    </w:p>
  </w:endnote>
  <w:endnote w:type="continuationSeparator" w:id="0">
    <w:p w:rsidR="007F44BE" w:rsidRDefault="007F44BE" w:rsidP="00A26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44BE" w:rsidRDefault="007F44BE" w:rsidP="00A26F09">
      <w:pPr>
        <w:spacing w:after="0" w:line="240" w:lineRule="auto"/>
      </w:pPr>
      <w:r>
        <w:separator/>
      </w:r>
    </w:p>
  </w:footnote>
  <w:footnote w:type="continuationSeparator" w:id="0">
    <w:p w:rsidR="007F44BE" w:rsidRDefault="007F44BE" w:rsidP="00A26F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6F09" w:rsidRDefault="007F44B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59532" o:spid="_x0000_s2050" type="#_x0000_t75" style="position:absolute;margin-left:0;margin-top:0;width:2in;height:3in;z-index:-251657216;mso-position-horizontal:center;mso-position-horizontal-relative:margin;mso-position-vertical:center;mso-position-vertical-relative:margin" o:allowincell="f">
          <v:imagedata r:id="rId1" o:title="watermarkourlady"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6F09" w:rsidRDefault="007F44B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59533" o:spid="_x0000_s2051" type="#_x0000_t75" style="position:absolute;margin-left:0;margin-top:0;width:2in;height:3in;z-index:-251656192;mso-position-horizontal:center;mso-position-horizontal-relative:margin;mso-position-vertical:center;mso-position-vertical-relative:margin" o:allowincell="f">
          <v:imagedata r:id="rId1" o:title="watermarkourlady"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6F09" w:rsidRDefault="007F44B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59531" o:spid="_x0000_s2049" type="#_x0000_t75" style="position:absolute;margin-left:0;margin-top:0;width:2in;height:3in;z-index:-251658240;mso-position-horizontal:center;mso-position-horizontal-relative:margin;mso-position-vertical:center;mso-position-vertical-relative:margin" o:allowincell="f">
          <v:imagedata r:id="rId1" o:title="watermarkourlady"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246FD2"/>
    <w:multiLevelType w:val="hybridMultilevel"/>
    <w:tmpl w:val="F8E644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5F9"/>
    <w:rsid w:val="00111068"/>
    <w:rsid w:val="001655F9"/>
    <w:rsid w:val="001968F4"/>
    <w:rsid w:val="00333B33"/>
    <w:rsid w:val="00370DE6"/>
    <w:rsid w:val="00451E45"/>
    <w:rsid w:val="00491956"/>
    <w:rsid w:val="004C608C"/>
    <w:rsid w:val="004D5F96"/>
    <w:rsid w:val="004D7F16"/>
    <w:rsid w:val="00575E72"/>
    <w:rsid w:val="0061395B"/>
    <w:rsid w:val="007045B3"/>
    <w:rsid w:val="007256F0"/>
    <w:rsid w:val="007863F8"/>
    <w:rsid w:val="007F44BE"/>
    <w:rsid w:val="0092295E"/>
    <w:rsid w:val="009328D8"/>
    <w:rsid w:val="009D7013"/>
    <w:rsid w:val="009F7C26"/>
    <w:rsid w:val="00A26F09"/>
    <w:rsid w:val="00A77AD5"/>
    <w:rsid w:val="00B93433"/>
    <w:rsid w:val="00B947C5"/>
    <w:rsid w:val="00BB628F"/>
    <w:rsid w:val="00BC5CD4"/>
    <w:rsid w:val="00C323A1"/>
    <w:rsid w:val="00C371DB"/>
    <w:rsid w:val="00C54902"/>
    <w:rsid w:val="00C72843"/>
    <w:rsid w:val="00C75128"/>
    <w:rsid w:val="00CB0505"/>
    <w:rsid w:val="00E027EE"/>
    <w:rsid w:val="00E14B18"/>
    <w:rsid w:val="00E64625"/>
    <w:rsid w:val="00E9444D"/>
    <w:rsid w:val="00EB1278"/>
    <w:rsid w:val="00F51B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F1A911"/>
  <w15:chartTrackingRefBased/>
  <w15:docId w15:val="{D9E40B08-463C-4F9E-AB0F-AC3FEF653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655F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655F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655F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655F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qFormat/>
    <w:rsid w:val="001655F9"/>
    <w:rPr>
      <w:rFonts w:ascii="Palatino Linotype" w:hAnsi="Palatino Linotype"/>
    </w:rPr>
  </w:style>
  <w:style w:type="paragraph" w:styleId="NoSpacing">
    <w:name w:val="No Spacing"/>
    <w:uiPriority w:val="1"/>
    <w:qFormat/>
    <w:rsid w:val="001655F9"/>
    <w:pPr>
      <w:spacing w:after="0" w:line="240" w:lineRule="auto"/>
    </w:pPr>
  </w:style>
  <w:style w:type="character" w:customStyle="1" w:styleId="Style1Char">
    <w:name w:val="Style1 Char"/>
    <w:basedOn w:val="DefaultParagraphFont"/>
    <w:link w:val="Style1"/>
    <w:rsid w:val="001655F9"/>
    <w:rPr>
      <w:rFonts w:ascii="Palatino Linotype" w:hAnsi="Palatino Linotype"/>
    </w:rPr>
  </w:style>
  <w:style w:type="character" w:customStyle="1" w:styleId="Heading1Char">
    <w:name w:val="Heading 1 Char"/>
    <w:basedOn w:val="DefaultParagraphFont"/>
    <w:link w:val="Heading1"/>
    <w:uiPriority w:val="9"/>
    <w:rsid w:val="001655F9"/>
    <w:rPr>
      <w:rFonts w:asciiTheme="majorHAnsi" w:eastAsiaTheme="majorEastAsia" w:hAnsiTheme="majorHAnsi" w:cstheme="majorBidi"/>
      <w:color w:val="2F5496" w:themeColor="accent1" w:themeShade="BF"/>
      <w:sz w:val="32"/>
      <w:szCs w:val="32"/>
    </w:rPr>
  </w:style>
  <w:style w:type="paragraph" w:customStyle="1" w:styleId="Style2">
    <w:name w:val="Style2"/>
    <w:basedOn w:val="Heading1"/>
    <w:link w:val="Style2Char"/>
    <w:qFormat/>
    <w:rsid w:val="001655F9"/>
    <w:rPr>
      <w:rFonts w:ascii="Palatino Linotype" w:hAnsi="Palatino Linotype"/>
    </w:rPr>
  </w:style>
  <w:style w:type="character" w:customStyle="1" w:styleId="Heading2Char">
    <w:name w:val="Heading 2 Char"/>
    <w:basedOn w:val="DefaultParagraphFont"/>
    <w:link w:val="Heading2"/>
    <w:uiPriority w:val="9"/>
    <w:rsid w:val="001655F9"/>
    <w:rPr>
      <w:rFonts w:asciiTheme="majorHAnsi" w:eastAsiaTheme="majorEastAsia" w:hAnsiTheme="majorHAnsi" w:cstheme="majorBidi"/>
      <w:color w:val="2F5496" w:themeColor="accent1" w:themeShade="BF"/>
      <w:sz w:val="26"/>
      <w:szCs w:val="26"/>
    </w:rPr>
  </w:style>
  <w:style w:type="character" w:customStyle="1" w:styleId="Style2Char">
    <w:name w:val="Style2 Char"/>
    <w:basedOn w:val="Heading1Char"/>
    <w:link w:val="Style2"/>
    <w:rsid w:val="001655F9"/>
    <w:rPr>
      <w:rFonts w:ascii="Palatino Linotype" w:eastAsiaTheme="majorEastAsia" w:hAnsi="Palatino Linotype" w:cstheme="majorBidi"/>
      <w:color w:val="2F5496" w:themeColor="accent1" w:themeShade="BF"/>
      <w:sz w:val="32"/>
      <w:szCs w:val="32"/>
    </w:rPr>
  </w:style>
  <w:style w:type="paragraph" w:customStyle="1" w:styleId="Style3">
    <w:name w:val="Style3"/>
    <w:basedOn w:val="Heading2"/>
    <w:link w:val="Style3Char"/>
    <w:qFormat/>
    <w:rsid w:val="001655F9"/>
    <w:rPr>
      <w:rFonts w:ascii="Palatino Linotype" w:hAnsi="Palatino Linotype"/>
    </w:rPr>
  </w:style>
  <w:style w:type="character" w:customStyle="1" w:styleId="Heading3Char">
    <w:name w:val="Heading 3 Char"/>
    <w:basedOn w:val="DefaultParagraphFont"/>
    <w:link w:val="Heading3"/>
    <w:uiPriority w:val="9"/>
    <w:rsid w:val="001655F9"/>
    <w:rPr>
      <w:rFonts w:asciiTheme="majorHAnsi" w:eastAsiaTheme="majorEastAsia" w:hAnsiTheme="majorHAnsi" w:cstheme="majorBidi"/>
      <w:color w:val="1F3763" w:themeColor="accent1" w:themeShade="7F"/>
      <w:sz w:val="24"/>
      <w:szCs w:val="24"/>
    </w:rPr>
  </w:style>
  <w:style w:type="character" w:customStyle="1" w:styleId="Style3Char">
    <w:name w:val="Style3 Char"/>
    <w:basedOn w:val="Heading2Char"/>
    <w:link w:val="Style3"/>
    <w:rsid w:val="001655F9"/>
    <w:rPr>
      <w:rFonts w:ascii="Palatino Linotype" w:eastAsiaTheme="majorEastAsia" w:hAnsi="Palatino Linotype" w:cstheme="majorBidi"/>
      <w:color w:val="2F5496" w:themeColor="accent1" w:themeShade="BF"/>
      <w:sz w:val="26"/>
      <w:szCs w:val="26"/>
    </w:rPr>
  </w:style>
  <w:style w:type="paragraph" w:customStyle="1" w:styleId="Style4">
    <w:name w:val="Style4"/>
    <w:basedOn w:val="Heading3"/>
    <w:link w:val="Style4Char"/>
    <w:qFormat/>
    <w:rsid w:val="001655F9"/>
    <w:rPr>
      <w:rFonts w:ascii="Palatino Linotype" w:hAnsi="Palatino Linotype"/>
    </w:rPr>
  </w:style>
  <w:style w:type="character" w:customStyle="1" w:styleId="Heading4Char">
    <w:name w:val="Heading 4 Char"/>
    <w:basedOn w:val="DefaultParagraphFont"/>
    <w:link w:val="Heading4"/>
    <w:uiPriority w:val="9"/>
    <w:rsid w:val="001655F9"/>
    <w:rPr>
      <w:rFonts w:asciiTheme="majorHAnsi" w:eastAsiaTheme="majorEastAsia" w:hAnsiTheme="majorHAnsi" w:cstheme="majorBidi"/>
      <w:i/>
      <w:iCs/>
      <w:color w:val="2F5496" w:themeColor="accent1" w:themeShade="BF"/>
    </w:rPr>
  </w:style>
  <w:style w:type="character" w:customStyle="1" w:styleId="Style4Char">
    <w:name w:val="Style4 Char"/>
    <w:basedOn w:val="Heading3Char"/>
    <w:link w:val="Style4"/>
    <w:rsid w:val="001655F9"/>
    <w:rPr>
      <w:rFonts w:ascii="Palatino Linotype" w:eastAsiaTheme="majorEastAsia" w:hAnsi="Palatino Linotype" w:cstheme="majorBidi"/>
      <w:color w:val="1F3763" w:themeColor="accent1" w:themeShade="7F"/>
      <w:sz w:val="24"/>
      <w:szCs w:val="24"/>
    </w:rPr>
  </w:style>
  <w:style w:type="paragraph" w:customStyle="1" w:styleId="Style5">
    <w:name w:val="Style5"/>
    <w:basedOn w:val="Heading4"/>
    <w:link w:val="Style5Char"/>
    <w:qFormat/>
    <w:rsid w:val="001655F9"/>
    <w:rPr>
      <w:rFonts w:ascii="Palatino Linotype" w:hAnsi="Palatino Linotype"/>
    </w:rPr>
  </w:style>
  <w:style w:type="paragraph" w:styleId="IntenseQuote">
    <w:name w:val="Intense Quote"/>
    <w:basedOn w:val="Normal"/>
    <w:next w:val="Normal"/>
    <w:link w:val="IntenseQuoteChar"/>
    <w:uiPriority w:val="30"/>
    <w:qFormat/>
    <w:rsid w:val="001655F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Style5Char">
    <w:name w:val="Style5 Char"/>
    <w:basedOn w:val="Heading4Char"/>
    <w:link w:val="Style5"/>
    <w:rsid w:val="001655F9"/>
    <w:rPr>
      <w:rFonts w:ascii="Palatino Linotype" w:eastAsiaTheme="majorEastAsia" w:hAnsi="Palatino Linotype" w:cstheme="majorBidi"/>
      <w:i/>
      <w:iCs/>
      <w:color w:val="2F5496" w:themeColor="accent1" w:themeShade="BF"/>
    </w:rPr>
  </w:style>
  <w:style w:type="character" w:customStyle="1" w:styleId="IntenseQuoteChar">
    <w:name w:val="Intense Quote Char"/>
    <w:basedOn w:val="DefaultParagraphFont"/>
    <w:link w:val="IntenseQuote"/>
    <w:uiPriority w:val="30"/>
    <w:rsid w:val="001655F9"/>
    <w:rPr>
      <w:i/>
      <w:iCs/>
      <w:color w:val="4472C4" w:themeColor="accent1"/>
    </w:rPr>
  </w:style>
  <w:style w:type="paragraph" w:customStyle="1" w:styleId="Style6">
    <w:name w:val="Style6"/>
    <w:basedOn w:val="IntenseQuote"/>
    <w:link w:val="Style6Char"/>
    <w:qFormat/>
    <w:rsid w:val="001655F9"/>
    <w:rPr>
      <w:rFonts w:ascii="Palatino Linotype" w:hAnsi="Palatino Linotype"/>
    </w:rPr>
  </w:style>
  <w:style w:type="paragraph" w:styleId="Header">
    <w:name w:val="header"/>
    <w:basedOn w:val="Normal"/>
    <w:link w:val="HeaderChar"/>
    <w:uiPriority w:val="99"/>
    <w:unhideWhenUsed/>
    <w:rsid w:val="00A26F09"/>
    <w:pPr>
      <w:tabs>
        <w:tab w:val="center" w:pos="4513"/>
        <w:tab w:val="right" w:pos="9026"/>
      </w:tabs>
      <w:spacing w:after="0" w:line="240" w:lineRule="auto"/>
    </w:pPr>
  </w:style>
  <w:style w:type="character" w:customStyle="1" w:styleId="Style6Char">
    <w:name w:val="Style6 Char"/>
    <w:basedOn w:val="IntenseQuoteChar"/>
    <w:link w:val="Style6"/>
    <w:rsid w:val="001655F9"/>
    <w:rPr>
      <w:rFonts w:ascii="Palatino Linotype" w:hAnsi="Palatino Linotype"/>
      <w:i/>
      <w:iCs/>
      <w:color w:val="4472C4" w:themeColor="accent1"/>
    </w:rPr>
  </w:style>
  <w:style w:type="character" w:customStyle="1" w:styleId="HeaderChar">
    <w:name w:val="Header Char"/>
    <w:basedOn w:val="DefaultParagraphFont"/>
    <w:link w:val="Header"/>
    <w:uiPriority w:val="99"/>
    <w:rsid w:val="00A26F09"/>
  </w:style>
  <w:style w:type="paragraph" w:styleId="Footer">
    <w:name w:val="footer"/>
    <w:basedOn w:val="Normal"/>
    <w:link w:val="FooterChar"/>
    <w:uiPriority w:val="99"/>
    <w:unhideWhenUsed/>
    <w:rsid w:val="00A26F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6F09"/>
  </w:style>
  <w:style w:type="table" w:styleId="TableGrid">
    <w:name w:val="Table Grid"/>
    <w:basedOn w:val="TableNormal"/>
    <w:uiPriority w:val="39"/>
    <w:rsid w:val="00A26F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045B3"/>
    <w:rPr>
      <w:color w:val="0000FF"/>
      <w:u w:val="single"/>
    </w:rPr>
  </w:style>
  <w:style w:type="paragraph" w:styleId="NormalWeb">
    <w:name w:val="Normal (Web)"/>
    <w:basedOn w:val="Normal"/>
    <w:uiPriority w:val="99"/>
    <w:semiHidden/>
    <w:unhideWhenUsed/>
    <w:rsid w:val="007863F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333B3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155127">
      <w:bodyDiv w:val="1"/>
      <w:marLeft w:val="0"/>
      <w:marRight w:val="0"/>
      <w:marTop w:val="0"/>
      <w:marBottom w:val="0"/>
      <w:divBdr>
        <w:top w:val="none" w:sz="0" w:space="0" w:color="auto"/>
        <w:left w:val="none" w:sz="0" w:space="0" w:color="auto"/>
        <w:bottom w:val="none" w:sz="0" w:space="0" w:color="auto"/>
        <w:right w:val="none" w:sz="0" w:space="0" w:color="auto"/>
      </w:divBdr>
    </w:div>
    <w:div w:id="168913967">
      <w:bodyDiv w:val="1"/>
      <w:marLeft w:val="0"/>
      <w:marRight w:val="0"/>
      <w:marTop w:val="0"/>
      <w:marBottom w:val="0"/>
      <w:divBdr>
        <w:top w:val="none" w:sz="0" w:space="0" w:color="auto"/>
        <w:left w:val="none" w:sz="0" w:space="0" w:color="auto"/>
        <w:bottom w:val="none" w:sz="0" w:space="0" w:color="auto"/>
        <w:right w:val="none" w:sz="0" w:space="0" w:color="auto"/>
      </w:divBdr>
    </w:div>
    <w:div w:id="383258180">
      <w:bodyDiv w:val="1"/>
      <w:marLeft w:val="0"/>
      <w:marRight w:val="0"/>
      <w:marTop w:val="0"/>
      <w:marBottom w:val="0"/>
      <w:divBdr>
        <w:top w:val="none" w:sz="0" w:space="0" w:color="auto"/>
        <w:left w:val="none" w:sz="0" w:space="0" w:color="auto"/>
        <w:bottom w:val="none" w:sz="0" w:space="0" w:color="auto"/>
        <w:right w:val="none" w:sz="0" w:space="0" w:color="auto"/>
      </w:divBdr>
    </w:div>
    <w:div w:id="1068187497">
      <w:bodyDiv w:val="1"/>
      <w:marLeft w:val="0"/>
      <w:marRight w:val="0"/>
      <w:marTop w:val="0"/>
      <w:marBottom w:val="0"/>
      <w:divBdr>
        <w:top w:val="none" w:sz="0" w:space="0" w:color="auto"/>
        <w:left w:val="none" w:sz="0" w:space="0" w:color="auto"/>
        <w:bottom w:val="none" w:sz="0" w:space="0" w:color="auto"/>
        <w:right w:val="none" w:sz="0" w:space="0" w:color="auto"/>
      </w:divBdr>
    </w:div>
    <w:div w:id="1270939872">
      <w:bodyDiv w:val="1"/>
      <w:marLeft w:val="0"/>
      <w:marRight w:val="0"/>
      <w:marTop w:val="0"/>
      <w:marBottom w:val="0"/>
      <w:divBdr>
        <w:top w:val="none" w:sz="0" w:space="0" w:color="auto"/>
        <w:left w:val="none" w:sz="0" w:space="0" w:color="auto"/>
        <w:bottom w:val="none" w:sz="0" w:space="0" w:color="auto"/>
        <w:right w:val="none" w:sz="0" w:space="0" w:color="auto"/>
      </w:divBdr>
    </w:div>
    <w:div w:id="1464424773">
      <w:bodyDiv w:val="1"/>
      <w:marLeft w:val="0"/>
      <w:marRight w:val="0"/>
      <w:marTop w:val="0"/>
      <w:marBottom w:val="0"/>
      <w:divBdr>
        <w:top w:val="none" w:sz="0" w:space="0" w:color="auto"/>
        <w:left w:val="none" w:sz="0" w:space="0" w:color="auto"/>
        <w:bottom w:val="none" w:sz="0" w:space="0" w:color="auto"/>
        <w:right w:val="none" w:sz="0" w:space="0" w:color="auto"/>
      </w:divBdr>
    </w:div>
    <w:div w:id="1655522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styles" Target="styles.xml"/><Relationship Id="rId16" Type="http://schemas.microsoft.com/office/2007/relationships/hdphoto" Target="media/hdphoto5.wdp"/><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olfschool.wikispaces.com/"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microsoft.com/office/2007/relationships/hdphoto" Target="media/hdphoto6.wdp"/><Relationship Id="rId28" Type="http://schemas.openxmlformats.org/officeDocument/2006/relationships/header" Target="header1.xml"/><Relationship Id="rId10" Type="http://schemas.microsoft.com/office/2007/relationships/hdphoto" Target="media/hdphoto2.wdp"/><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360</TotalTime>
  <Pages>15</Pages>
  <Words>3407</Words>
  <Characters>19421</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Earle</dc:creator>
  <cp:keywords/>
  <dc:description/>
  <cp:lastModifiedBy>Jessica Earle</cp:lastModifiedBy>
  <cp:revision>6</cp:revision>
  <dcterms:created xsi:type="dcterms:W3CDTF">2017-10-03T02:13:00Z</dcterms:created>
  <dcterms:modified xsi:type="dcterms:W3CDTF">2017-10-06T01:49:00Z</dcterms:modified>
</cp:coreProperties>
</file>