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A989" w14:textId="77777777" w:rsidR="00055464" w:rsidRPr="00055464" w:rsidRDefault="00055464" w:rsidP="00055464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222222"/>
          <w:kern w:val="0"/>
          <w:sz w:val="39"/>
          <w:szCs w:val="39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39"/>
          <w:szCs w:val="39"/>
          <w14:ligatures w14:val="none"/>
        </w:rPr>
        <w:t>Director of Sacred Music</w:t>
      </w:r>
    </w:p>
    <w:p w14:paraId="1F8DB35B" w14:textId="5B8EC6D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 xml:space="preserve">St. Andrew the Apostle Catholic Church, </w:t>
      </w: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Gladstone, MO</w:t>
      </w:r>
    </w:p>
    <w:p w14:paraId="43A1FDEA" w14:textId="77777777" w:rsid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14:ligatures w14:val="none"/>
        </w:rPr>
      </w:pPr>
    </w:p>
    <w:p w14:paraId="6A137889" w14:textId="3C5929B6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Position: Director of Sacred Music</w:t>
      </w:r>
    </w:p>
    <w:p w14:paraId="0804023B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Status: Full time, exempt</w:t>
      </w:r>
    </w:p>
    <w:p w14:paraId="1CD63879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Reports to: Pastor</w:t>
      </w:r>
    </w:p>
    <w:p w14:paraId="614145C8" w14:textId="5E1A2002" w:rsid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6F0F5614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201F02F8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b/>
          <w:bCs/>
          <w:color w:val="222222"/>
          <w:kern w:val="0"/>
          <w:sz w:val="21"/>
          <w:szCs w:val="21"/>
          <w14:ligatures w14:val="none"/>
        </w:rPr>
        <w:t>Summary</w:t>
      </w:r>
    </w:p>
    <w:p w14:paraId="60C19A7D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St. Andrew the Apostle Catholic Church in Gladstone, Missouri is seeking a Director of Sacred Music to recruit, assemble and lead Sacred Music for the principal Mass on Sundays. This position is full time.</w:t>
      </w:r>
    </w:p>
    <w:p w14:paraId="7E50A8AA" w14:textId="4C8CEABA" w:rsid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3F55EAB6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77637A3D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b/>
          <w:bCs/>
          <w:color w:val="222222"/>
          <w:kern w:val="0"/>
          <w:sz w:val="21"/>
          <w:szCs w:val="21"/>
          <w14:ligatures w14:val="none"/>
        </w:rPr>
        <w:t>Essential Duties</w:t>
      </w:r>
    </w:p>
    <w:p w14:paraId="3E55795C" w14:textId="0C7F217E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Recruit and assemble an ensemble for the principal Mass on Sundays.</w:t>
      </w:r>
    </w:p>
    <w:p w14:paraId="701D9A5B" w14:textId="4AED47DF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Direct a children’s ensemble or multiple groups for youth participation in music.</w:t>
      </w:r>
    </w:p>
    <w:p w14:paraId="3AB79064" w14:textId="374CD4F2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Play for weekend masses, funeral masses and other liturgical events including Holy Days of Obligation.</w:t>
      </w:r>
    </w:p>
    <w:p w14:paraId="2F2B2592" w14:textId="56A858A4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Play the organ and train cantors for other weekend Masses.</w:t>
      </w:r>
    </w:p>
    <w:p w14:paraId="254D1254" w14:textId="469C305A" w:rsid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6F4887C1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18C4F483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b/>
          <w:bCs/>
          <w:color w:val="222222"/>
          <w:kern w:val="0"/>
          <w:sz w:val="21"/>
          <w:szCs w:val="21"/>
          <w14:ligatures w14:val="none"/>
        </w:rPr>
        <w:t>Qualifications</w:t>
      </w:r>
    </w:p>
    <w:p w14:paraId="56E510D1" w14:textId="69E9F191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Comprehensive knowledge of Sacred Music and the Church’s choral and Gregorian Chant Tradition.</w:t>
      </w:r>
    </w:p>
    <w:p w14:paraId="2CC309DA" w14:textId="264CBE54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Superior pipe organ skills.</w:t>
      </w:r>
    </w:p>
    <w:p w14:paraId="515DC790" w14:textId="7DE495FD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Experience working with children and youth in developing musical skills.</w:t>
      </w:r>
    </w:p>
    <w:p w14:paraId="15BDB136" w14:textId="17976A53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Flexible schedule including availability on weekends and evenings.</w:t>
      </w:r>
    </w:p>
    <w:p w14:paraId="29442C8D" w14:textId="7FEB0668" w:rsidR="00055464" w:rsidRPr="00055464" w:rsidRDefault="00055464" w:rsidP="000554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Practicing Catholic with ethical standards, personal integrity, and conduct consistent with the morals and teachings of the Catholic Church.</w:t>
      </w:r>
    </w:p>
    <w:p w14:paraId="376DDF16" w14:textId="21A41DF2" w:rsid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7ACCE037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0D141BDF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St. Andrew the Apostle offers a comprehensive benefits program, including medical, dental and vision plans, STD/LTD fully paid by the employer, retirement plans including a 403b plan and a defined benefit pension plan. Paid time off includes generous Vacation and Sick leaves, plus paid Holidays. </w:t>
      </w:r>
    </w:p>
    <w:p w14:paraId="0FFF0CD6" w14:textId="77777777" w:rsid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</w:p>
    <w:p w14:paraId="40753CAF" w14:textId="6501C568" w:rsid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7"/>
          <w:szCs w:val="27"/>
          <w14:ligatures w14:val="none"/>
        </w:rPr>
        <w:t>Requirements</w:t>
      </w:r>
    </w:p>
    <w:p w14:paraId="1F818120" w14:textId="77777777" w:rsidR="00055464" w:rsidRPr="00055464" w:rsidRDefault="00055464" w:rsidP="00055464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222222"/>
          <w:kern w:val="0"/>
          <w:sz w:val="27"/>
          <w:szCs w:val="27"/>
          <w14:ligatures w14:val="none"/>
        </w:rPr>
      </w:pPr>
    </w:p>
    <w:p w14:paraId="1F2446D7" w14:textId="77777777" w:rsidR="00055464" w:rsidRPr="00055464" w:rsidRDefault="00055464" w:rsidP="00055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</w:pPr>
      <w:r w:rsidRPr="00055464">
        <w:rPr>
          <w:rFonts w:ascii="Open Sans" w:eastAsia="Times New Roman" w:hAnsi="Open Sans" w:cs="Open Sans"/>
          <w:color w:val="222222"/>
          <w:kern w:val="0"/>
          <w:sz w:val="21"/>
          <w:szCs w:val="21"/>
          <w14:ligatures w14:val="none"/>
        </w:rPr>
        <w:t>Note: All employees are required to consent to a background check, commit to our Code of Conduct policy, and complete online and in-person training prior to hire.</w:t>
      </w:r>
    </w:p>
    <w:p w14:paraId="16BAEBE6" w14:textId="77777777" w:rsidR="00A52750" w:rsidRDefault="00A52750" w:rsidP="00F31B37">
      <w:pPr>
        <w:spacing w:after="0"/>
        <w:rPr>
          <w:rFonts w:ascii="Arial" w:hAnsi="Arial" w:cs="Arial"/>
        </w:rPr>
      </w:pPr>
    </w:p>
    <w:p w14:paraId="1DAF3DE4" w14:textId="0F6F00FF" w:rsidR="00055464" w:rsidRPr="00F31B37" w:rsidRDefault="00055464" w:rsidP="00F31B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Apply on Diocese of Kansas City-St. Joseph job board.  Link to job ad:  </w:t>
      </w:r>
      <w:hyperlink r:id="rId5" w:history="1">
        <w:r w:rsidRPr="00E52314">
          <w:rPr>
            <w:rStyle w:val="Hyperlink"/>
            <w:rFonts w:ascii="Arial" w:hAnsi="Arial" w:cs="Arial"/>
          </w:rPr>
          <w:t>https://recruiting.paylocity.com/recruiting/jobs/Details/2712249/Director-of-Sacred-Music</w:t>
        </w:r>
      </w:hyperlink>
    </w:p>
    <w:sectPr w:rsidR="00055464" w:rsidRPr="00F31B37" w:rsidSect="0005546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1EDE"/>
    <w:multiLevelType w:val="hybridMultilevel"/>
    <w:tmpl w:val="CE22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73C7A"/>
    <w:multiLevelType w:val="hybridMultilevel"/>
    <w:tmpl w:val="B4826C7A"/>
    <w:lvl w:ilvl="0" w:tplc="1A24247E">
      <w:numFmt w:val="bullet"/>
      <w:lvlText w:val="·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390E"/>
    <w:multiLevelType w:val="hybridMultilevel"/>
    <w:tmpl w:val="58B22FE2"/>
    <w:lvl w:ilvl="0" w:tplc="1A24247E">
      <w:numFmt w:val="bullet"/>
      <w:lvlText w:val="·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617947">
    <w:abstractNumId w:val="0"/>
  </w:num>
  <w:num w:numId="2" w16cid:durableId="782846934">
    <w:abstractNumId w:val="2"/>
  </w:num>
  <w:num w:numId="3" w16cid:durableId="54802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64"/>
    <w:rsid w:val="00055464"/>
    <w:rsid w:val="00404B56"/>
    <w:rsid w:val="004803DA"/>
    <w:rsid w:val="005C49D8"/>
    <w:rsid w:val="006F09E1"/>
    <w:rsid w:val="00A52750"/>
    <w:rsid w:val="00CB0B2F"/>
    <w:rsid w:val="00D22264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3DE0"/>
  <w15:chartTrackingRefBased/>
  <w15:docId w15:val="{B0673739-C062-47E3-A2B8-B1981B91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4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4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ing.paylocity.com/recruiting/jobs/Details/2712249/Director-of-Sacred-Mu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Farkas</dc:creator>
  <cp:keywords/>
  <dc:description/>
  <cp:lastModifiedBy>Lisa Farkas</cp:lastModifiedBy>
  <cp:revision>1</cp:revision>
  <dcterms:created xsi:type="dcterms:W3CDTF">2024-09-24T15:36:00Z</dcterms:created>
  <dcterms:modified xsi:type="dcterms:W3CDTF">2024-09-24T15:39:00Z</dcterms:modified>
</cp:coreProperties>
</file>