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Module 6.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Reading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What is the Principle of Cooperation in Evil?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National Catholic Bioethics Center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Principle of Cooperation in Evil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principle of cooperation in evil has been developed in the Catholic moral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tradition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guide to assist with the identification of different types of cooperation and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conditions under which cooperation may or may not be tolerated. Moralists have long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recognized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under many circumstances, it would be impossible for an individual to do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world, without being involved to some extent in evil. Along with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double effect and toleration, the principles of cooperation were developed in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Catholic moral tradition as a way of helping individuals discern how to properly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avoid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limit, or distance themselves from evil (especially intrinsically evil actions) in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avoid a worse evil or to achieve an important good. T</w:t>
      </w:r>
      <w:r>
        <w:rPr>
          <w:rFonts w:ascii="Times New Roman" w:hAnsi="Times New Roman" w:cs="Times New Roman"/>
          <w:color w:val="333333"/>
          <w:sz w:val="24"/>
          <w:szCs w:val="24"/>
        </w:rPr>
        <w:t>he principle of cooperation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limiting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principle of moral action.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ought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view the principle of cooperation as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creative source of morally obligatory action; to do so would invalidly reconfigure it into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moral mandate to cooperate</w:t>
      </w:r>
      <w:r>
        <w:rPr>
          <w:rFonts w:ascii="Times New Roman" w:hAnsi="Times New Roman" w:cs="Times New Roman"/>
          <w:color w:val="000000"/>
          <w:sz w:val="24"/>
          <w:szCs w:val="24"/>
        </w:rPr>
        <w:t>. One may be able to justify certain types of cooperation,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justification ought not to be confused with an obligation to cooperate in evil acts.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Justification and obligation represent two different moral categories.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more recent years, the principles of cooperation have been applied to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organizations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"corporate persons" (the implication being that organizations, like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persons, are moral agents). Like the principle of double effect and some other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principles, the principles of cooperation are actually a constellation of moral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criteria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principles assume there is a distinction between the actions of the cooperator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of the principal agent committing the wrongdoing, although the cooperator could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become a wrongdoer. It is important to note that cooperation in evil does not depend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recognition by the principal agent that his or her act is morally evil. The principle of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presumes an objective moral order in which someone may cooperate in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another even though the principal agent does not believe he or she is doing evil.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 action would be an act of cooperation only if the cooperator knows that it will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specifically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contribute to an act of a principal agent. </w:t>
      </w:r>
      <w:r>
        <w:rPr>
          <w:rFonts w:ascii="Times New Roman" w:hAnsi="Times New Roman" w:cs="Times New Roman"/>
          <w:color w:val="000000"/>
          <w:sz w:val="24"/>
          <w:szCs w:val="24"/>
        </w:rPr>
        <w:t>Three components morally define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wrongdoer’s act: 1) the moral object, namely, the precise good or evil which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characterizes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act and which is freely chosen by the principal agent, the wrongdoer; 2)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intention (or purpose) for which the act is done; and 3) the circumstances associated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act. The cooperator can participate in any or all of these components.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principle of cooperation is divided into two major types: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formal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material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Formal Cooperation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assistance provided to the immoral act of a principal agent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cooperator intends the evil</w:t>
      </w:r>
      <w:r>
        <w:rPr>
          <w:rFonts w:ascii="Times New Roman" w:hAnsi="Times New Roman" w:cs="Times New Roman"/>
          <w:color w:val="000000"/>
          <w:sz w:val="24"/>
          <w:szCs w:val="24"/>
        </w:rPr>
        <w:t>. The assistance need not be essential to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act in order for the cooperator to intend the evil of the principal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agent's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act. Formal cooperation in evil actions, either explicitly or implicitly, is never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morally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licit.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[Explicit] Formal Cooperation. </w:t>
      </w:r>
      <w:r>
        <w:rPr>
          <w:rFonts w:ascii="Times New Roman" w:hAnsi="Times New Roman" w:cs="Times New Roman"/>
          <w:color w:val="000000"/>
          <w:sz w:val="24"/>
          <w:szCs w:val="24"/>
        </w:rPr>
        <w:t>The cooperator directly approves of (intends and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concurs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with) the principal agent's immoral act. For example, a hospital CEO who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wrote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 and implemented a policy permitting the direct sterilization of patients in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hospital would be involved in explicit formal cooperation. The CEO is not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agent of the immoral act but he does give assistance to it through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policy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does intend the act to occur on hospital premises and under their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auspices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Formal cooperation occurs when the cooperator intends or concurs with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more immoral components of the principal agent’s act as a means to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agent’s act.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Implicit Formal Cooperation </w:t>
      </w:r>
      <w:r>
        <w:rPr>
          <w:rFonts w:ascii="Times New Roman" w:hAnsi="Times New Roman" w:cs="Times New Roman"/>
          <w:color w:val="000000"/>
          <w:sz w:val="24"/>
          <w:szCs w:val="24"/>
        </w:rPr>
        <w:t>occurs when the cooperator intends the evil of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agent, not for its own sake but as a means to some other end that, by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itself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might be morally good. The implicit formal cooperator concurrently seeks a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end and endeavors to secure the conditions by which the immoral act of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agent takes place as a means of achieving that good end.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cooperator's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actions demonstrate an implicit approval of the principal agent's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immoral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act. For example, if, in an effort to assure its future viability, a hospital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CEO negotiates and approves a collaborative agreement with a non-Catholic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hospital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strengthens the Catholic hospital’s profitability, where part of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overall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agreement includes providing rooms where the non-Catholic party will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direct sterilizations, then the CEO is engaging in implicit formal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any sterilizations performed as a result of its actions.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Material Cooperation </w:t>
      </w:r>
      <w:r>
        <w:rPr>
          <w:rFonts w:ascii="Times New Roman" w:hAnsi="Times New Roman" w:cs="Times New Roman"/>
          <w:color w:val="000000"/>
          <w:sz w:val="24"/>
          <w:szCs w:val="24"/>
        </w:rPr>
        <w:t>is assistance provided to the immoral act of a principal agent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the cooperator does not intend the evil. The elements needed to define material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are, first,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free and knowing assistance </w:t>
      </w:r>
      <w:r>
        <w:rPr>
          <w:rFonts w:ascii="Times New Roman" w:hAnsi="Times New Roman" w:cs="Times New Roman"/>
          <w:color w:val="000000"/>
          <w:sz w:val="24"/>
          <w:szCs w:val="24"/>
        </w:rPr>
        <w:t>to the evil act of another, and,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second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absence of intending the principal agent's evil acts</w:t>
      </w:r>
      <w:r>
        <w:rPr>
          <w:rFonts w:ascii="Times New Roman" w:hAnsi="Times New Roman" w:cs="Times New Roman"/>
          <w:color w:val="000000"/>
          <w:sz w:val="24"/>
          <w:szCs w:val="24"/>
        </w:rPr>
        <w:t>. If these two factors obtain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any given case, then the moral agent is engaging in material cooperation. However, not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cooperation defined by these factors is morally permissible. Some types of material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immoral. Material cooperation can be either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immediate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Immediate Material Cooperation. </w:t>
      </w:r>
      <w:r>
        <w:rPr>
          <w:rFonts w:ascii="Times New Roman" w:hAnsi="Times New Roman" w:cs="Times New Roman"/>
          <w:color w:val="000000"/>
          <w:sz w:val="24"/>
          <w:szCs w:val="24"/>
        </w:rPr>
        <w:t>Immediate material cooperation occurs when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cooperator does not share the intentions of the principal agent but participates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circumstances that are essential to the commission of an act, such that the act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 occur without this participation. Immediate material cooperation in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intrinsically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evil actions is morally illicit. The ERDs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stresss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that, "Catholic health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organizations are not permitted to engage in immediate material cooperation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actions that are intrinsically immoral, such as abortion, euthanasia, assisted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suicide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direct sterilization" (Directive 70). For example, if a Catholic health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organization agrees to supply all the surgical instruments to a non-Catholic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women's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hospital as part of a larger collaborative agreement, and these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instruments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to be used in direct sterilizations performed at the hospital, then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Catholic party is engaging in immediate material cooperation. There is no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provide the sterilizations because the governance, management, and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financing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them is completely segregated from the collaborative arrangement,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supply of surgical instruments is a circumstance essential to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sterilizations. There has been in the tradition a debate about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permissibility of immediate cooperation in immoral acts under "duress."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individuals are forced under duress (e.g., at gunpoint) to cooperate in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intrinsically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evil action of another, they act with diminished freedom. Following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Church teaching,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matter </w:t>
      </w:r>
      <w:r>
        <w:rPr>
          <w:rFonts w:ascii="Times New Roman" w:hAnsi="Times New Roman" w:cs="Times New Roman"/>
          <w:color w:val="000000"/>
          <w:sz w:val="24"/>
          <w:szCs w:val="24"/>
        </w:rPr>
        <w:t>of their action remains objectively evil, but they do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intend </w:t>
      </w:r>
      <w:r>
        <w:rPr>
          <w:rFonts w:ascii="Times New Roman" w:hAnsi="Times New Roman" w:cs="Times New Roman"/>
          <w:color w:val="000000"/>
          <w:sz w:val="24"/>
          <w:szCs w:val="24"/>
        </w:rPr>
        <w:t>this object with true freedom. In such cases, the matter remains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objectively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evil as such, but the subjective culpability of the cooperator is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diminished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Very recently, the Vatican has rejected the arguments of those who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would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apply this concept of duress to Catholic organizations as a way to justify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immediate material involvement in certain objectionable actions.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Mediate Material Cooperation. </w:t>
      </w:r>
      <w:r>
        <w:rPr>
          <w:rFonts w:ascii="Times New Roman" w:hAnsi="Times New Roman" w:cs="Times New Roman"/>
          <w:color w:val="000000"/>
          <w:sz w:val="24"/>
          <w:szCs w:val="24"/>
        </w:rPr>
        <w:t>Mediate material cooperation occurs when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participates in circumstances that are not essential to the commission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action, such that the action could occur even without this cooperation.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Mediate material cooperation in an immoral act might be justifiable under three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basic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conditions: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some great good were to be gained (or prevented from being lost) or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some great evil were to be avoided. </w:t>
      </w:r>
      <w:r>
        <w:rPr>
          <w:rFonts w:ascii="Times New Roman" w:hAnsi="Times New Roman" w:cs="Times New Roman"/>
          <w:color w:val="000000"/>
          <w:sz w:val="24"/>
          <w:szCs w:val="24"/>
        </w:rPr>
        <w:t>Mediate material cooperation is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morally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licit according to a proper proportionality between the goods to be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protected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the evils avoided, on one hand, and the evil of the principal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agent's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act, on the other. The graver the evil to which the cooperator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contributes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the graver the good sought or the evil avoided must be.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Indeed, licit mediate material cooperation has traditionally been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understood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terms of the four basic conditions of the principle of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double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effect as applied to a cooperator. The act of material cooperation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two effects, the bad effect of assisting an evil act, and the good effect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preserving good or avoiding evil. Thus an act of mediate material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licit because: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cooperator's act is itself morally good or indifferent.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 cooperator does not intend the evil of the principal agent's act.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good effect is not achieved by means of the bad effect (the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agent is the primary cause of the evil act).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The good effect is proportionate to the bad effect.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reason for cooperation must be proportionate to the causal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proximity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the cooperator’s action and the principal agent’s action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distinction between proximate and remote). </w:t>
      </w:r>
      <w:r>
        <w:rPr>
          <w:rFonts w:ascii="Times New Roman" w:hAnsi="Times New Roman" w:cs="Times New Roman"/>
          <w:color w:val="000000"/>
          <w:sz w:val="24"/>
          <w:szCs w:val="24"/>
        </w:rPr>
        <w:t>Mediate material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either proximate or remote. This is not a difference of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physical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geographic location, but rather a causal difference.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distinction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between proximate and remote refers respectively to mediate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material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cooperation that has a direct causal influence on the act of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agent (proximate) and that which has an indirect causal influence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remote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Consider, for example, possible collaborative arrangements between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City</w:t>
      </w:r>
      <w:proofErr w:type="gramEnd"/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Hospital and St. Michael's Hospital, which are physically contiguous with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other, in neighboring buildings. Direct sterilizations are being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performed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City Hospital, but not at St. Michael’s, which is a Catholic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hospital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City Hospital has proposed to divide expenses for a shared piping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anaesthesia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 between the two buildings. A central supply will feed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buildings for all the surgeries at both hospitals. St. Michael’s, by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dividing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expenses in this way, would appear to be involved in proximate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mediate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 cooperation in the sterilizations performed at City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Hospital, since the joint support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anaesthesia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piping system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specifically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contributes to the act of direct sterilizations by the principal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City Hospital.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(This specific contribution of partial funding by St.</w:t>
      </w:r>
      <w:proofErr w:type="gramEnd"/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Michael’s is not essential to the action of the principal agent, however,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because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City Hospital could afford to pay for their own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anaesthesia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sterilizations would go on even without St. Michael’s contribution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hence it is not immediate material cooperation). If there were significant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goods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safeguarded on the part of St. Michael’s or evils to be avoided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 up this arrangement, it could be morally justifiable. If St.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Michael’s and City Hospital had a shared laundry program, where lab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coats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surgical clothing, etc. were washed together to save money, because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many intervening causes between the washing of the clothing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performance of the immoral acts at City hospital, St. Michael’s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said to be involved in remote mediate material cooperation.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Again, with a proportionately good reason, such cooperation could be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morally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justifiable.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anesthetist who provides the anesthesia during an immoral surgery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circumstances out of his or her control, and who does not intend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procedure, engages in immediate material cooperation.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nurse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provides preoperative care to a patient about to undergo an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immoral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procedure, such as placing an IV that will be used by someone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administer anesthesia, but does not intend the evil of the principal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engages in proximate mediate material cooperation. The hospital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employee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prepares surgical kits, some of which may be used in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immoral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procedures, but does not intend the immoral procedures engages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remote mediate material cooperation.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The danger of scandal (i.e., leading others into doing evil, leading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into error, or spreading confusion) must be avoided.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Principle of Theological Scandal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Cooperation in the immoral act of another which may be justified under the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cooperation nevertheless may not be allowable if it causes insurmountable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theological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scandal. For example, a collaborative arrangement between Catholic and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nonCatholic</w:t>
      </w:r>
      <w:proofErr w:type="spellEnd"/>
      <w:proofErr w:type="gramEnd"/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institutions may involve the Catholic institution in justified mediate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material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cooperation, but might be refused because it causes insurmountable scandal.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Catechism of the Catholic Church </w:t>
      </w:r>
      <w:r>
        <w:rPr>
          <w:rFonts w:ascii="Times New Roman" w:hAnsi="Times New Roman" w:cs="Times New Roman"/>
          <w:color w:val="000000"/>
          <w:sz w:val="24"/>
          <w:szCs w:val="24"/>
        </w:rPr>
        <w:t>defines scandal as “an attitude or behavior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leads another to do evil,” and states that “anyone who uses the power at his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disposal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such a way that it leads others to do wrong becomes guilty of scandal and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responsible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evil that he has directly or indirectly encouraged.”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The Catholic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tradition (and implicitly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Catechism</w:t>
      </w:r>
      <w:r>
        <w:rPr>
          <w:rFonts w:ascii="Times New Roman" w:hAnsi="Times New Roman" w:cs="Times New Roman"/>
          <w:color w:val="000000"/>
          <w:sz w:val="24"/>
          <w:szCs w:val="24"/>
        </w:rPr>
        <w:t>) distinguishes between “active” and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” scandal. Scandal is active if either it is directly intended, or is not directly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intended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but is indirectly caused by the nature of the act in question, e.g., by publicly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sinning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or by doing something which has the appearance of evil. Passive scandal is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caused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accidentally and proceeds from weakness or ignorance on the part of the one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scandalized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Passive scandal can sometimes be avoided by a proper explanation.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Cooperation that might be morally licit may nevertheless need to be avoided because of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scandal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cannot be overcome.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they are sometimes related in concrete circumstances, cooperation in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scandal are essentially distinct. Cooperation in evil does not, but scandal does,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evil of another.</w:t>
      </w:r>
    </w:p>
    <w:p w:rsidR="003D2133" w:rsidRDefault="003D2133" w:rsidP="003D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E0825" w:rsidRDefault="003D2133" w:rsidP="003D2133">
      <w:proofErr w:type="gramStart"/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i/>
          <w:iCs/>
          <w:sz w:val="20"/>
          <w:szCs w:val="20"/>
        </w:rPr>
        <w:t>Catechism of the Catholic Church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2284, 2287.</w:t>
      </w:r>
      <w:proofErr w:type="gramEnd"/>
    </w:p>
    <w:sectPr w:rsidR="009E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33"/>
    <w:rsid w:val="003D2133"/>
    <w:rsid w:val="009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2015-07-10T14:48:00Z</dcterms:created>
  <dcterms:modified xsi:type="dcterms:W3CDTF">2015-07-10T14:50:00Z</dcterms:modified>
</cp:coreProperties>
</file>