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C2ECE" w14:textId="1B21A85C" w:rsidR="004C0729" w:rsidRDefault="008F714D" w:rsidP="008F714D">
      <w:pPr>
        <w:jc w:val="center"/>
        <w:rPr>
          <w:rFonts w:ascii="UnifrakturMaguntia" w:hAnsi="UnifrakturMaguntia"/>
          <w:sz w:val="44"/>
          <w:szCs w:val="44"/>
        </w:rPr>
      </w:pPr>
      <w:r w:rsidRPr="008F714D">
        <w:rPr>
          <w:rFonts w:ascii="UnifrakturMaguntia" w:hAnsi="UnifrakturMaguntia"/>
          <w:sz w:val="44"/>
          <w:szCs w:val="44"/>
        </w:rPr>
        <w:t xml:space="preserve">O Filii et </w:t>
      </w:r>
      <w:proofErr w:type="spellStart"/>
      <w:r w:rsidRPr="008F714D">
        <w:rPr>
          <w:rFonts w:ascii="UnifrakturMaguntia" w:hAnsi="UnifrakturMaguntia"/>
          <w:sz w:val="44"/>
          <w:szCs w:val="44"/>
        </w:rPr>
        <w:t>Filiae</w:t>
      </w:r>
      <w:proofErr w:type="spellEnd"/>
      <w:r w:rsidRPr="008F714D">
        <w:rPr>
          <w:rFonts w:ascii="UnifrakturMaguntia" w:hAnsi="UnifrakturMaguntia"/>
          <w:sz w:val="44"/>
          <w:szCs w:val="44"/>
        </w:rPr>
        <w:t xml:space="preserve"> </w:t>
      </w:r>
    </w:p>
    <w:p w14:paraId="681F3BD0" w14:textId="7A253EFD" w:rsidR="008F714D" w:rsidRDefault="008F714D" w:rsidP="008F714D">
      <w:pPr>
        <w:jc w:val="center"/>
        <w:rPr>
          <w:rFonts w:ascii="UnifrakturMaguntia" w:hAnsi="UnifrakturMaguntia"/>
          <w:sz w:val="44"/>
          <w:szCs w:val="44"/>
        </w:rPr>
      </w:pPr>
      <w:r w:rsidRPr="008F714D">
        <w:rPr>
          <w:rFonts w:ascii="UnifrakturMaguntia" w:hAnsi="UnifrakturMaguntia"/>
          <w:sz w:val="44"/>
          <w:szCs w:val="44"/>
        </w:rPr>
        <w:drawing>
          <wp:inline distT="0" distB="0" distL="0" distR="0" wp14:anchorId="01EE7211" wp14:editId="59F3E459">
            <wp:extent cx="4506067" cy="1172497"/>
            <wp:effectExtent l="0" t="0" r="0" b="8890"/>
            <wp:docPr id="5085473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547342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979" cy="117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697E9" w14:textId="05CF307A" w:rsidR="008F714D" w:rsidRDefault="008F714D" w:rsidP="008F714D">
      <w:pPr>
        <w:jc w:val="center"/>
        <w:rPr>
          <w:rFonts w:ascii="UnifrakturMaguntia" w:hAnsi="UnifrakturMaguntia"/>
          <w:sz w:val="44"/>
          <w:szCs w:val="44"/>
        </w:rPr>
      </w:pPr>
      <w:r w:rsidRPr="008F714D">
        <w:rPr>
          <w:rFonts w:ascii="UnifrakturMaguntia" w:hAnsi="UnifrakturMaguntia"/>
          <w:sz w:val="44"/>
          <w:szCs w:val="44"/>
        </w:rPr>
        <w:drawing>
          <wp:inline distT="0" distB="0" distL="0" distR="0" wp14:anchorId="78835C95" wp14:editId="6283BD08">
            <wp:extent cx="4016088" cy="2149026"/>
            <wp:effectExtent l="0" t="0" r="3810" b="3810"/>
            <wp:docPr id="1839296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29626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6088" cy="214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8FD4C" w14:textId="46DDC523" w:rsidR="008F714D" w:rsidRDefault="008F714D" w:rsidP="008F714D">
      <w:pPr>
        <w:jc w:val="center"/>
        <w:rPr>
          <w:rFonts w:ascii="UnifrakturMaguntia" w:hAnsi="UnifrakturMaguntia"/>
          <w:sz w:val="44"/>
          <w:szCs w:val="44"/>
        </w:rPr>
      </w:pPr>
      <w:r w:rsidRPr="008F714D">
        <w:rPr>
          <w:rFonts w:ascii="UnifrakturMaguntia" w:hAnsi="UnifrakturMaguntia"/>
          <w:sz w:val="44"/>
          <w:szCs w:val="44"/>
        </w:rPr>
        <w:drawing>
          <wp:inline distT="0" distB="0" distL="0" distR="0" wp14:anchorId="44E0B073" wp14:editId="6A872372">
            <wp:extent cx="6858000" cy="4826635"/>
            <wp:effectExtent l="0" t="0" r="0" b="0"/>
            <wp:docPr id="14898939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89392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C8AC7" w14:textId="4FE49E08" w:rsidR="008F714D" w:rsidRDefault="008F714D" w:rsidP="008F714D">
      <w:pPr>
        <w:jc w:val="center"/>
        <w:rPr>
          <w:rFonts w:ascii="UnifrakturMaguntia" w:hAnsi="UnifrakturMaguntia"/>
          <w:sz w:val="44"/>
          <w:szCs w:val="44"/>
        </w:rPr>
      </w:pPr>
      <w:r w:rsidRPr="008F714D">
        <w:rPr>
          <w:rFonts w:ascii="UnifrakturMaguntia" w:hAnsi="UnifrakturMaguntia"/>
          <w:sz w:val="44"/>
          <w:szCs w:val="44"/>
        </w:rPr>
        <w:lastRenderedPageBreak/>
        <w:drawing>
          <wp:inline distT="0" distB="0" distL="0" distR="0" wp14:anchorId="2F351B92" wp14:editId="236F87C8">
            <wp:extent cx="4077053" cy="2804403"/>
            <wp:effectExtent l="0" t="0" r="0" b="0"/>
            <wp:docPr id="1919618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61851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7053" cy="280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14D">
        <w:rPr>
          <w:rFonts w:ascii="UnifrakturMaguntia" w:hAnsi="UnifrakturMaguntia"/>
          <w:sz w:val="44"/>
          <w:szCs w:val="44"/>
        </w:rPr>
        <w:drawing>
          <wp:inline distT="0" distB="0" distL="0" distR="0" wp14:anchorId="4377D603" wp14:editId="675A127F">
            <wp:extent cx="4054191" cy="4168501"/>
            <wp:effectExtent l="0" t="0" r="3810" b="3810"/>
            <wp:docPr id="7078521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85212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4191" cy="416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14D">
        <w:rPr>
          <w:rFonts w:ascii="UnifrakturMaguntia" w:hAnsi="UnifrakturMaguntia"/>
          <w:sz w:val="44"/>
          <w:szCs w:val="44"/>
        </w:rPr>
        <w:drawing>
          <wp:inline distT="0" distB="0" distL="0" distR="0" wp14:anchorId="108F8794" wp14:editId="6D50F71B">
            <wp:extent cx="4084674" cy="1356478"/>
            <wp:effectExtent l="0" t="0" r="0" b="0"/>
            <wp:docPr id="18553730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37303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4674" cy="135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BC9C6" w14:textId="77777777" w:rsidR="008F714D" w:rsidRDefault="008F714D" w:rsidP="008F714D">
      <w:pPr>
        <w:jc w:val="center"/>
        <w:rPr>
          <w:rFonts w:ascii="UnifrakturMaguntia" w:hAnsi="UnifrakturMaguntia"/>
          <w:sz w:val="44"/>
          <w:szCs w:val="44"/>
        </w:rPr>
      </w:pPr>
    </w:p>
    <w:p w14:paraId="149285B7" w14:textId="5E5D9421" w:rsidR="008F714D" w:rsidRPr="008F714D" w:rsidRDefault="008F714D" w:rsidP="008F714D">
      <w:pPr>
        <w:jc w:val="center"/>
        <w:rPr>
          <w:rFonts w:ascii="UnifrakturMaguntia" w:hAnsi="UnifrakturMaguntia"/>
          <w:sz w:val="44"/>
          <w:szCs w:val="44"/>
        </w:rPr>
      </w:pPr>
      <w:r w:rsidRPr="008F714D">
        <w:rPr>
          <w:rFonts w:ascii="UnifrakturMaguntia" w:hAnsi="UnifrakturMaguntia"/>
          <w:sz w:val="44"/>
          <w:szCs w:val="44"/>
        </w:rPr>
        <w:lastRenderedPageBreak/>
        <w:drawing>
          <wp:inline distT="0" distB="0" distL="0" distR="0" wp14:anchorId="23ED5965" wp14:editId="638B3A73">
            <wp:extent cx="4198984" cy="4160881"/>
            <wp:effectExtent l="0" t="0" r="0" b="0"/>
            <wp:docPr id="3546732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67323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8984" cy="416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14D">
        <w:rPr>
          <w:rFonts w:ascii="UnifrakturMaguntia" w:hAnsi="UnifrakturMaguntia"/>
          <w:sz w:val="44"/>
          <w:szCs w:val="44"/>
        </w:rPr>
        <w:drawing>
          <wp:inline distT="0" distB="0" distL="0" distR="0" wp14:anchorId="4708A1CF" wp14:editId="31346AA7">
            <wp:extent cx="4168501" cy="2781541"/>
            <wp:effectExtent l="0" t="0" r="3810" b="0"/>
            <wp:docPr id="6137961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9616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8501" cy="278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1F5B9" w14:textId="77777777" w:rsidR="008F714D" w:rsidRDefault="008F714D" w:rsidP="008F714D">
      <w:pPr>
        <w:jc w:val="center"/>
      </w:pPr>
    </w:p>
    <w:sectPr w:rsidR="008F714D" w:rsidSect="00DE1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frakturMaguntia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4D"/>
    <w:rsid w:val="004C0729"/>
    <w:rsid w:val="008F19E4"/>
    <w:rsid w:val="008F714D"/>
    <w:rsid w:val="00D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7058"/>
  <w15:chartTrackingRefBased/>
  <w15:docId w15:val="{A614E1E0-B4C2-4F7C-897E-D1F5C2C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Edith Stein Monastery</dc:creator>
  <cp:keywords/>
  <dc:description/>
  <cp:lastModifiedBy>St. Edith Stein Monastery</cp:lastModifiedBy>
  <cp:revision>1</cp:revision>
  <dcterms:created xsi:type="dcterms:W3CDTF">2024-03-25T23:11:00Z</dcterms:created>
  <dcterms:modified xsi:type="dcterms:W3CDTF">2024-03-25T23:17:00Z</dcterms:modified>
</cp:coreProperties>
</file>